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12636500</wp:posOffset>
            </wp:positionH>
            <wp:positionV relativeFrom="topMargin">
              <wp:posOffset>11226800</wp:posOffset>
            </wp:positionV>
            <wp:extent cx="342900" cy="279400"/>
            <wp:wrapNone/>
            <wp:docPr id="1001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4" name=""/>
                    <pic:cNvPicPr>
                      <a:picLocks noChangeAspect="1"/>
                    </pic:cNvPicPr>
                  </pic:nvPicPr>
                  <pic:blipFill>
                    <a:blip xmlns:r="http://schemas.openxmlformats.org/officeDocument/2006/relationships" r:embed="rId5"/>
                    <a:stretch>
                      <a:fillRect/>
                    </a:stretch>
                  </pic:blipFill>
                  <pic:spPr>
                    <a:xfrm>
                      <a:off x="0" y="0"/>
                      <a:ext cx="342900" cy="279400"/>
                    </a:xfrm>
                    <a:prstGeom prst="rect">
                      <a:avLst/>
                    </a:prstGeom>
                  </pic:spPr>
                </pic:pic>
              </a:graphicData>
            </a:graphic>
          </wp:anchor>
        </w:drawing>
      </w:r>
      <w:r>
        <w:rPr>
          <w:rFonts w:hint="eastAsia"/>
          <w:sz w:val="32"/>
          <w:szCs w:val="32"/>
          <w:lang w:val="en-US" w:eastAsia="zh-CN"/>
        </w:rPr>
        <w:t>第十二章 简单机械</w:t>
      </w:r>
      <w:hyperlink r:id="rId6" w:tooltip="取消选择此知识点" w:history="1"/>
      <w:r>
        <w:rPr>
          <w:rFonts w:hint="eastAsia"/>
          <w:sz w:val="32"/>
          <w:szCs w:val="32"/>
          <w:lang w:val="en-US" w:eastAsia="zh-CN"/>
        </w:rPr>
        <w:t>（实验题30道）</w:t>
      </w:r>
    </w:p>
    <w:p w14:paraId="267EBC2C">
      <w:pPr>
        <w:shd w:val="clear" w:color="auto" w:fill="auto"/>
        <w:spacing w:line="360" w:lineRule="auto"/>
        <w:jc w:val="left"/>
        <w:textAlignment w:val="center"/>
        <w:rPr>
          <w:sz w:val="21"/>
        </w:rPr>
      </w:pPr>
      <w:r>
        <w:rPr>
          <w:sz w:val="21"/>
        </w:rPr>
        <w:t>1．某实验小组做“探究杠杆的平衡条件”实验。</w:t>
      </w:r>
    </w:p>
    <w:p w14:paraId="6038B7D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29175" cy="1123950"/>
            <wp:effectExtent l="0" t="0" r="9525" b="0"/>
            <wp:docPr id="100003" name="图片 100003" descr="@@@6dc8dbde-cded-416b-ba49-59a6407e9f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dc8dbde-cded-416b-ba49-59a6407e9f6a"/>
                    <pic:cNvPicPr>
                      <a:picLocks noChangeAspect="1"/>
                    </pic:cNvPicPr>
                  </pic:nvPicPr>
                  <pic:blipFill>
                    <a:blip xmlns:r="http://schemas.openxmlformats.org/officeDocument/2006/relationships" r:embed="rId7"/>
                    <a:stretch>
                      <a:fillRect/>
                    </a:stretch>
                  </pic:blipFill>
                  <pic:spPr>
                    <a:xfrm>
                      <a:off x="0" y="0"/>
                      <a:ext cx="4829175" cy="1123950"/>
                    </a:xfrm>
                    <a:prstGeom prst="rect">
                      <a:avLst/>
                    </a:prstGeom>
                  </pic:spPr>
                </pic:pic>
              </a:graphicData>
            </a:graphic>
          </wp:inline>
        </w:drawing>
      </w:r>
    </w:p>
    <w:p w14:paraId="05A76E39">
      <w:pPr>
        <w:shd w:val="clear" w:color="auto" w:fill="auto"/>
        <w:spacing w:line="360" w:lineRule="auto"/>
        <w:jc w:val="left"/>
        <w:textAlignment w:val="center"/>
        <w:rPr>
          <w:sz w:val="21"/>
        </w:rPr>
      </w:pPr>
      <w:r>
        <w:rPr>
          <w:sz w:val="21"/>
        </w:rPr>
        <w:t>(1)实验前，若杠杆静止时的位置如图甲所示，则需要将杠杆左端的螺母向</w:t>
      </w:r>
      <w:r>
        <w:rPr>
          <w:rFonts w:ascii="Times New Roman" w:eastAsia="Times New Roman" w:hAnsi="Times New Roman" w:cs="Times New Roman"/>
          <w:b w:val="0"/>
          <w:sz w:val="21"/>
          <w:u w:val="single"/>
        </w:rPr>
        <w:t xml:space="preserve">           </w:t>
      </w:r>
      <w:r>
        <w:rPr>
          <w:sz w:val="21"/>
        </w:rPr>
        <w:t>调节，使杠杆在水平位置平衡。</w:t>
      </w:r>
    </w:p>
    <w:p w14:paraId="6381E862">
      <w:pPr>
        <w:shd w:val="clear" w:color="auto" w:fill="auto"/>
        <w:spacing w:line="360" w:lineRule="auto"/>
        <w:jc w:val="left"/>
        <w:textAlignment w:val="center"/>
        <w:rPr>
          <w:sz w:val="21"/>
        </w:rPr>
      </w:pPr>
      <w:r>
        <w:rPr>
          <w:sz w:val="21"/>
        </w:rPr>
        <w:t>(2)实验操作中，在杠杆两侧挂上不同数量的钩码（每个钩码所受重力均为</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db1cfbe41ddc82c4f201802f4f612815" style="width:24.6pt;height:11.65pt" o:ole="" coordsize="21600,21600" o:preferrelative="t" filled="f" stroked="f">
            <v:stroke joinstyle="miter"/>
            <v:imagedata r:id="rId8" o:title="eqIddb1cfbe41ddc82c4f201802f4f612815"/>
            <o:lock v:ext="edit" aspectratio="t"/>
            <w10:anchorlock/>
          </v:shape>
          <o:OLEObject Type="Embed" ProgID="Equation.DSMT4" ShapeID="_x0000_i1025" DrawAspect="Content" ObjectID="_1468075725" r:id="rId9"/>
        </w:object>
      </w:r>
      <w:r>
        <w:rPr>
          <w:sz w:val="21"/>
        </w:rPr>
        <w:t>），移动钩码位置，使杠杆重新水平平衡，如图乙所示，施加在杠杆右侧的力</w:t>
      </w:r>
      <w:r>
        <w:object>
          <v:shape id="_x0000_i1026"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026" DrawAspect="Content" ObjectID="_1468075726" r:id="rId11"/>
        </w:object>
      </w:r>
      <w:r>
        <w:rPr>
          <w:sz w:val="21"/>
        </w:rPr>
        <w:t>为</w:t>
      </w:r>
      <w:r>
        <w:object>
          <v:shape id="_x0000_i1027" type="#_x0000_t75" alt="eqIdebf7368ff2884ef7bbaf41d769970590" style="width:23.75pt;height:12.45pt" o:ole="" coordsize="21600,21600" o:preferrelative="t" filled="f" stroked="f">
            <v:stroke joinstyle="miter"/>
            <v:imagedata r:id="rId12" o:title="eqIdebf7368ff2884ef7bbaf41d769970590"/>
            <o:lock v:ext="edit" aspectratio="t"/>
            <w10:anchorlock/>
          </v:shape>
          <o:OLEObject Type="Embed" ProgID="Equation.DSMT4" ShapeID="_x0000_i1027" DrawAspect="Content" ObjectID="_1468075727" r:id="rId13"/>
        </w:object>
      </w:r>
      <w:r>
        <w:rPr>
          <w:sz w:val="21"/>
        </w:rPr>
        <w:t>，读出其对应的力臂</w:t>
      </w:r>
      <w:r>
        <w:object>
          <v:shape id="_x0000_i1028" type="#_x0000_t75" alt="eqId2e9b0f5f44abbc6544a2f672b025b013" style="width:7.9pt;height:15.8pt" o:ole="" coordsize="21600,21600" o:preferrelative="t" filled="f" stroked="f">
            <v:stroke joinstyle="miter"/>
            <v:imagedata r:id="rId14" o:title="eqId2e9b0f5f44abbc6544a2f672b025b013"/>
            <o:lock v:ext="edit" aspectratio="t"/>
            <w10:anchorlock/>
          </v:shape>
          <o:OLEObject Type="Embed" ProgID="Equation.DSMT4" ShapeID="_x0000_i1028" DrawAspect="Content" ObjectID="_1468075728" r:id="rId15"/>
        </w:object>
      </w:r>
      <w:r>
        <w:rPr>
          <w:sz w:val="21"/>
        </w:rPr>
        <w:t>为</w:t>
      </w:r>
      <w:r>
        <w:object>
          <v:shape id="_x0000_i1029" type="#_x0000_t75" alt="eqId918f28b734f443423caa162107540ba7" style="width:33.4pt;height:12.65pt" o:ole="" coordsize="21600,21600" o:preferrelative="t" filled="f" stroked="f">
            <v:stroke joinstyle="miter"/>
            <v:imagedata r:id="rId16" o:title="eqId918f28b734f443423caa162107540ba7"/>
            <o:lock v:ext="edit" aspectratio="t"/>
            <w10:anchorlock/>
          </v:shape>
          <o:OLEObject Type="Embed" ProgID="Equation.DSMT4" ShapeID="_x0000_i1029" DrawAspect="Content" ObjectID="_1468075729" r:id="rId17"/>
        </w:object>
      </w:r>
      <w:r>
        <w:rPr>
          <w:sz w:val="21"/>
        </w:rPr>
        <w:t>，施加在杠杆左侧的力</w:t>
      </w:r>
      <w:r>
        <w:object>
          <v:shape id="_x0000_i1030" type="#_x0000_t75" alt="eqIda3fb78c5f885034612c0e030b920143d" style="width:12.3pt;height:16.5pt" o:ole="" coordsize="21600,21600" o:preferrelative="t" filled="f" stroked="f">
            <v:stroke joinstyle="miter"/>
            <v:imagedata r:id="rId18" o:title="eqIda3fb78c5f885034612c0e030b920143d"/>
            <o:lock v:ext="edit" aspectratio="t"/>
            <w10:anchorlock/>
          </v:shape>
          <o:OLEObject Type="Embed" ProgID="Equation.DSMT4" ShapeID="_x0000_i1030" DrawAspect="Content" ObjectID="_1468075730" r:id="rId19"/>
        </w:object>
      </w:r>
      <w:r>
        <w:rPr>
          <w:sz w:val="21"/>
        </w:rPr>
        <w:t>为</w:t>
      </w:r>
      <w:r>
        <w:rPr>
          <w:rFonts w:ascii="Times New Roman" w:eastAsia="Times New Roman" w:hAnsi="Times New Roman" w:cs="Times New Roman"/>
          <w:b w:val="0"/>
          <w:sz w:val="21"/>
          <w:u w:val="single"/>
        </w:rPr>
        <w:t xml:space="preserve">           </w:t>
      </w:r>
      <w:r>
        <w:object>
          <v:shape id="_x0000_i1031" type="#_x0000_t75" alt="eqIdcad135b14c9dcd83eab6618d7694c7b0" style="width:11.4pt;height:12.1pt" o:ole="" coordsize="21600,21600" o:preferrelative="t" filled="f" stroked="f">
            <v:stroke joinstyle="miter"/>
            <v:imagedata r:id="rId20" o:title="eqIdcad135b14c9dcd83eab6618d7694c7b0"/>
            <o:lock v:ext="edit" aspectratio="t"/>
            <w10:anchorlock/>
          </v:shape>
          <o:OLEObject Type="Embed" ProgID="Equation.DSMT4" ShapeID="_x0000_i1031" DrawAspect="Content" ObjectID="_1468075731" r:id="rId21"/>
        </w:object>
      </w:r>
      <w:r>
        <w:rPr>
          <w:sz w:val="21"/>
        </w:rPr>
        <w:t>，读出其对应的力臂</w:t>
      </w:r>
      <w:r>
        <w:object>
          <v:shape id="_x0000_i1032" type="#_x0000_t75" alt="eqId3f6f17bc385bafb37e8f964e5eb99cd0" style="width:8.75pt;height:15.7pt" o:ole="" coordsize="21600,21600" o:preferrelative="t" filled="f" stroked="f">
            <v:stroke joinstyle="miter"/>
            <v:imagedata r:id="rId22" o:title="eqId3f6f17bc385bafb37e8f964e5eb99cd0"/>
            <o:lock v:ext="edit" aspectratio="t"/>
            <w10:anchorlock/>
          </v:shape>
          <o:OLEObject Type="Embed" ProgID="Equation.DSMT4" ShapeID="_x0000_i1032" DrawAspect="Content" ObjectID="_1468075732" r:id="rId23"/>
        </w:object>
      </w:r>
      <w:r>
        <w:rPr>
          <w:sz w:val="21"/>
        </w:rPr>
        <w:t>为</w:t>
      </w:r>
      <w:r>
        <w:rPr>
          <w:rFonts w:ascii="Times New Roman" w:eastAsia="Times New Roman" w:hAnsi="Times New Roman" w:cs="Times New Roman"/>
          <w:b w:val="0"/>
          <w:sz w:val="21"/>
          <w:u w:val="single"/>
        </w:rPr>
        <w:t xml:space="preserve">           </w:t>
      </w:r>
      <w:r>
        <w:object>
          <v:shape id="_x0000_i1033" type="#_x0000_t75" alt="eqId9efa9fbcfb9595e2f031aa691db4564b" style="width:15.8pt;height:9.9pt" o:ole="" coordsize="21600,21600" o:preferrelative="t" filled="f" stroked="f">
            <v:stroke joinstyle="miter"/>
            <v:imagedata r:id="rId24" o:title="eqId9efa9fbcfb9595e2f031aa691db4564b"/>
            <o:lock v:ext="edit" aspectratio="t"/>
            <w10:anchorlock/>
          </v:shape>
          <o:OLEObject Type="Embed" ProgID="Equation.DSMT4" ShapeID="_x0000_i1033" DrawAspect="Content" ObjectID="_1468075733" r:id="rId25"/>
        </w:object>
      </w:r>
      <w:r>
        <w:rPr>
          <w:sz w:val="21"/>
        </w:rPr>
        <w:t>。</w:t>
      </w:r>
    </w:p>
    <w:p w14:paraId="788BED63">
      <w:pPr>
        <w:shd w:val="clear" w:color="auto" w:fill="auto"/>
        <w:spacing w:line="360" w:lineRule="auto"/>
        <w:jc w:val="left"/>
        <w:textAlignment w:val="center"/>
        <w:rPr>
          <w:sz w:val="21"/>
        </w:rPr>
      </w:pPr>
      <w:r>
        <w:rPr>
          <w:sz w:val="21"/>
        </w:rPr>
        <w:t>(3)改变</w:t>
      </w:r>
      <w:r>
        <w:object>
          <v:shape id="_x0000_i1034"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034" DrawAspect="Content" ObjectID="_1468075734" r:id="rId26"/>
        </w:object>
      </w:r>
      <w:r>
        <w:rPr>
          <w:sz w:val="21"/>
        </w:rPr>
        <w:t>和</w:t>
      </w:r>
      <w:r>
        <w:object>
          <v:shape id="_x0000_i1035" type="#_x0000_t75" alt="eqId2e9b0f5f44abbc6544a2f672b025b013" style="width:7.9pt;height:15.8pt" o:ole="" coordsize="21600,21600" o:preferrelative="t" filled="f" stroked="f">
            <v:stroke joinstyle="miter"/>
            <v:imagedata r:id="rId14" o:title="eqId2e9b0f5f44abbc6544a2f672b025b013"/>
            <o:lock v:ext="edit" aspectratio="t"/>
            <w10:anchorlock/>
          </v:shape>
          <o:OLEObject Type="Embed" ProgID="Equation.DSMT4" ShapeID="_x0000_i1035" DrawAspect="Content" ObjectID="_1468075735" r:id="rId27"/>
        </w:object>
      </w:r>
      <w:r>
        <w:rPr>
          <w:sz w:val="21"/>
        </w:rPr>
        <w:t>，相应调节</w:t>
      </w:r>
      <w:r>
        <w:object>
          <v:shape id="_x0000_i1036" type="#_x0000_t75" alt="eqIda3fb78c5f885034612c0e030b920143d" style="width:12.3pt;height:16.5pt" o:ole="" coordsize="21600,21600" o:preferrelative="t" filled="f" stroked="f">
            <v:stroke joinstyle="miter"/>
            <v:imagedata r:id="rId18" o:title="eqIda3fb78c5f885034612c0e030b920143d"/>
            <o:lock v:ext="edit" aspectratio="t"/>
            <w10:anchorlock/>
          </v:shape>
          <o:OLEObject Type="Embed" ProgID="Equation.DSMT4" ShapeID="_x0000_i1036" DrawAspect="Content" ObjectID="_1468075736" r:id="rId28"/>
        </w:object>
      </w:r>
      <w:r>
        <w:rPr>
          <w:sz w:val="21"/>
        </w:rPr>
        <w:t>和</w:t>
      </w:r>
      <w:r>
        <w:object>
          <v:shape id="_x0000_i1037" type="#_x0000_t75" alt="eqId3f6f17bc385bafb37e8f964e5eb99cd0" style="width:8.75pt;height:15.7pt" o:ole="" coordsize="21600,21600" o:preferrelative="t" filled="f" stroked="f">
            <v:stroke joinstyle="miter"/>
            <v:imagedata r:id="rId22" o:title="eqId3f6f17bc385bafb37e8f964e5eb99cd0"/>
            <o:lock v:ext="edit" aspectratio="t"/>
            <w10:anchorlock/>
          </v:shape>
          <o:OLEObject Type="Embed" ProgID="Equation.DSMT4" ShapeID="_x0000_i1037" DrawAspect="Content" ObjectID="_1468075737" r:id="rId29"/>
        </w:object>
      </w:r>
      <w:r>
        <w:rPr>
          <w:sz w:val="21"/>
        </w:rPr>
        <w:t>，再做几次实验，分析记录的数据得到杠杆的平衡条件是</w:t>
      </w:r>
      <w:r>
        <w:rPr>
          <w:rFonts w:ascii="Times New Roman" w:eastAsia="Times New Roman" w:hAnsi="Times New Roman" w:cs="Times New Roman"/>
          <w:b w:val="0"/>
          <w:sz w:val="21"/>
          <w:u w:val="single"/>
        </w:rPr>
        <w:t xml:space="preserve">           </w:t>
      </w:r>
      <w:r>
        <w:rPr>
          <w:sz w:val="21"/>
        </w:rPr>
        <w:t>。</w:t>
      </w:r>
    </w:p>
    <w:p w14:paraId="7CE761B2">
      <w:pPr>
        <w:shd w:val="clear" w:color="auto" w:fill="auto"/>
        <w:spacing w:line="360" w:lineRule="auto"/>
        <w:jc w:val="left"/>
        <w:textAlignment w:val="center"/>
        <w:rPr>
          <w:sz w:val="21"/>
        </w:rPr>
      </w:pPr>
      <w:r>
        <w:rPr>
          <w:sz w:val="21"/>
        </w:rPr>
        <w:t>(4)用木棒撬动大石头时，固定支点位置后，如图丙所示，要想用较小的力撬动这块大石头，应将支点到手施力的作用线的距离</w:t>
      </w:r>
      <w:r>
        <w:rPr>
          <w:rFonts w:ascii="Times New Roman" w:eastAsia="Times New Roman" w:hAnsi="Times New Roman" w:cs="Times New Roman"/>
          <w:b w:val="0"/>
          <w:sz w:val="21"/>
          <w:u w:val="single"/>
        </w:rPr>
        <w:t xml:space="preserve">           </w:t>
      </w:r>
      <w:r>
        <w:rPr>
          <w:sz w:val="21"/>
        </w:rPr>
        <w:t>（选填“增大”或“减小”）。</w:t>
      </w:r>
    </w:p>
    <w:p w14:paraId="21A52CDC">
      <w:pPr>
        <w:shd w:val="clear" w:color="auto" w:fill="auto"/>
        <w:spacing w:line="360" w:lineRule="auto"/>
        <w:jc w:val="left"/>
        <w:textAlignment w:val="center"/>
        <w:rPr>
          <w:sz w:val="21"/>
        </w:rPr>
      </w:pPr>
      <w:r>
        <w:rPr>
          <w:sz w:val="21"/>
        </w:rPr>
        <w:t>2．如图是利用杠杆测石块密度实验。</w:t>
      </w:r>
    </w:p>
    <w:p w14:paraId="1F8511B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505325" cy="1238250"/>
            <wp:effectExtent l="0" t="0" r="9525" b="0"/>
            <wp:docPr id="100005" name="图片 100005" descr="@@@8220afa8-d5bb-4999-9e02-f32054216d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8220afa8-d5bb-4999-9e02-f32054216d61"/>
                    <pic:cNvPicPr>
                      <a:picLocks noChangeAspect="1"/>
                    </pic:cNvPicPr>
                  </pic:nvPicPr>
                  <pic:blipFill>
                    <a:blip xmlns:r="http://schemas.openxmlformats.org/officeDocument/2006/relationships" r:embed="rId30"/>
                    <a:stretch>
                      <a:fillRect/>
                    </a:stretch>
                  </pic:blipFill>
                  <pic:spPr>
                    <a:xfrm>
                      <a:off x="0" y="0"/>
                      <a:ext cx="4505325" cy="1238250"/>
                    </a:xfrm>
                    <a:prstGeom prst="rect">
                      <a:avLst/>
                    </a:prstGeom>
                  </pic:spPr>
                </pic:pic>
              </a:graphicData>
            </a:graphic>
          </wp:inline>
        </w:drawing>
      </w:r>
    </w:p>
    <w:p w14:paraId="6477D708">
      <w:pPr>
        <w:shd w:val="clear" w:color="auto" w:fill="auto"/>
        <w:spacing w:line="360" w:lineRule="auto"/>
        <w:jc w:val="left"/>
        <w:textAlignment w:val="center"/>
        <w:rPr>
          <w:sz w:val="21"/>
        </w:rPr>
      </w:pPr>
      <w:r>
        <w:rPr>
          <w:sz w:val="21"/>
        </w:rPr>
        <w:t xml:space="preserve">(1)在实验前，杠杆静止在如图甲所示位置，此时杠杆处于 </w:t>
      </w:r>
      <w:r>
        <w:rPr>
          <w:rFonts w:ascii="Times New Roman" w:eastAsia="Times New Roman" w:hAnsi="Times New Roman" w:cs="Times New Roman"/>
          <w:b w:val="0"/>
          <w:sz w:val="21"/>
          <w:u w:val="single"/>
        </w:rPr>
        <w:t xml:space="preserve">       </w:t>
      </w:r>
      <w:r>
        <w:rPr>
          <w:sz w:val="21"/>
        </w:rPr>
        <w:t xml:space="preserve">状态（选填“平衡”或“不平衡”），为使杠杆在水平位置平衡，应将平衡螺母向 </w:t>
      </w:r>
      <w:r>
        <w:rPr>
          <w:rFonts w:ascii="Times New Roman" w:eastAsia="Times New Roman" w:hAnsi="Times New Roman" w:cs="Times New Roman"/>
          <w:b w:val="0"/>
          <w:sz w:val="21"/>
          <w:u w:val="single"/>
        </w:rPr>
        <w:t xml:space="preserve">     </w:t>
      </w:r>
      <w:r>
        <w:rPr>
          <w:sz w:val="21"/>
        </w:rPr>
        <w:t>端调节，这样做的目的是为了消除</w:t>
      </w:r>
      <w:r>
        <w:rPr>
          <w:rFonts w:ascii="Times New Roman" w:eastAsia="Times New Roman" w:hAnsi="Times New Roman" w:cs="Times New Roman"/>
          <w:b w:val="0"/>
          <w:sz w:val="21"/>
          <w:u w:val="single"/>
        </w:rPr>
        <w:t xml:space="preserve">         </w:t>
      </w:r>
      <w:r>
        <w:rPr>
          <w:sz w:val="21"/>
        </w:rPr>
        <w:t>对实验的影响；</w:t>
      </w:r>
    </w:p>
    <w:p w14:paraId="144CFFE4">
      <w:pPr>
        <w:shd w:val="clear" w:color="auto" w:fill="auto"/>
        <w:spacing w:line="360" w:lineRule="auto"/>
        <w:jc w:val="left"/>
        <w:textAlignment w:val="center"/>
        <w:rPr>
          <w:sz w:val="21"/>
        </w:rPr>
      </w:pPr>
      <w:r>
        <w:rPr>
          <w:sz w:val="21"/>
        </w:rPr>
        <w:t xml:space="preserve">(2)在溢水杯中装满水，如图乙，将石块缓慢浸没水中，让溢出的水流入小桶A中，此时小桶A中水的体积 </w:t>
      </w:r>
      <w:r>
        <w:rPr>
          <w:rFonts w:ascii="Times New Roman" w:eastAsia="Times New Roman" w:hAnsi="Times New Roman" w:cs="Times New Roman"/>
          <w:b w:val="0"/>
          <w:sz w:val="21"/>
          <w:u w:val="single"/>
        </w:rPr>
        <w:t xml:space="preserve">       </w:t>
      </w:r>
      <w:r>
        <w:rPr>
          <w:sz w:val="21"/>
        </w:rPr>
        <w:t>石块体积；</w:t>
      </w:r>
    </w:p>
    <w:p w14:paraId="7324F366">
      <w:pPr>
        <w:shd w:val="clear" w:color="auto" w:fill="auto"/>
        <w:spacing w:line="360" w:lineRule="auto"/>
        <w:jc w:val="left"/>
        <w:textAlignment w:val="center"/>
        <w:rPr>
          <w:sz w:val="21"/>
        </w:rPr>
      </w:pPr>
      <w:r>
        <w:rPr>
          <w:sz w:val="21"/>
        </w:rPr>
        <w:t>(3)将小石块从溢水杯中取出擦干，放入另一完全相同的小桶B内，并将装有水和小石块的A、B两个小桶分别挂在杠杆上，调节位置使其水平平衡，如图丙，此时小桶A、B距离支点</w:t>
      </w:r>
      <w:r>
        <w:rPr>
          <w:rFonts w:ascii="Times New Roman" w:eastAsia="Times New Roman" w:hAnsi="Times New Roman" w:cs="Times New Roman"/>
          <w:i/>
          <w:sz w:val="21"/>
        </w:rPr>
        <w:t>O</w:t>
      </w:r>
      <w:r>
        <w:rPr>
          <w:sz w:val="21"/>
        </w:rPr>
        <w:t xml:space="preserve">分别是13cm和5cm，若不考虑小桶重力，石块的密度值是 </w:t>
      </w:r>
      <w:r>
        <w:rPr>
          <w:rFonts w:ascii="Times New Roman" w:eastAsia="Times New Roman" w:hAnsi="Times New Roman" w:cs="Times New Roman"/>
          <w:b w:val="0"/>
          <w:sz w:val="21"/>
          <w:u w:val="single"/>
        </w:rPr>
        <w:t xml:space="preserve">            </w:t>
      </w:r>
      <w:r>
        <w:rPr>
          <w:sz w:val="21"/>
        </w:rPr>
        <w:t>kg/m</w:t>
      </w:r>
      <w:r>
        <w:rPr>
          <w:sz w:val="21"/>
          <w:vertAlign w:val="superscript"/>
        </w:rPr>
        <w:t>3</w:t>
      </w:r>
    </w:p>
    <w:p w14:paraId="3067F161">
      <w:pPr>
        <w:shd w:val="clear" w:color="auto" w:fill="auto"/>
        <w:spacing w:line="360" w:lineRule="auto"/>
        <w:jc w:val="left"/>
        <w:textAlignment w:val="center"/>
        <w:rPr>
          <w:sz w:val="21"/>
        </w:rPr>
      </w:pPr>
      <w:r>
        <w:rPr>
          <w:sz w:val="21"/>
        </w:rPr>
        <w:t>3．在做“探究杠杆平衡条件”实验的装置如图所示，杠杆上相邻刻度间的距离相等。</w:t>
      </w:r>
    </w:p>
    <w:p w14:paraId="32DB66C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57575" cy="1200150"/>
            <wp:effectExtent l="0" t="0" r="9525" b="0"/>
            <wp:docPr id="100007" name="图片 100007" descr="@@@d51dafeb-8403-4c4c-956d-c332216227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51dafeb-8403-4c4c-956d-c332216227c2"/>
                    <pic:cNvPicPr>
                      <a:picLocks noChangeAspect="1"/>
                    </pic:cNvPicPr>
                  </pic:nvPicPr>
                  <pic:blipFill>
                    <a:blip xmlns:r="http://schemas.openxmlformats.org/officeDocument/2006/relationships" r:embed="rId31"/>
                    <a:stretch>
                      <a:fillRect/>
                    </a:stretch>
                  </pic:blipFill>
                  <pic:spPr>
                    <a:xfrm>
                      <a:off x="0" y="0"/>
                      <a:ext cx="3457575" cy="1200150"/>
                    </a:xfrm>
                    <a:prstGeom prst="rect">
                      <a:avLst/>
                    </a:prstGeom>
                  </pic:spPr>
                </pic:pic>
              </a:graphicData>
            </a:graphic>
          </wp:inline>
        </w:drawing>
      </w:r>
    </w:p>
    <w:p w14:paraId="43D8F5BB">
      <w:pPr>
        <w:shd w:val="clear" w:color="auto" w:fill="auto"/>
        <w:spacing w:line="360" w:lineRule="auto"/>
        <w:jc w:val="left"/>
        <w:textAlignment w:val="center"/>
        <w:rPr>
          <w:sz w:val="21"/>
        </w:rPr>
      </w:pPr>
      <w:r>
        <w:rPr>
          <w:sz w:val="21"/>
        </w:rPr>
        <w:t>(1)杠杆在如图甲所示的位置静止时</w:t>
      </w:r>
      <w:r>
        <w:rPr>
          <w:rFonts w:ascii="Times New Roman" w:eastAsia="Times New Roman" w:hAnsi="Times New Roman" w:cs="Times New Roman"/>
          <w:b w:val="0"/>
          <w:sz w:val="21"/>
          <w:u w:val="single"/>
        </w:rPr>
        <w:t xml:space="preserve">           </w:t>
      </w:r>
      <w:r>
        <w:rPr>
          <w:sz w:val="21"/>
        </w:rPr>
        <w:t>（选填“是”或“不是”）处于杠杆平衡状态的；</w:t>
      </w:r>
    </w:p>
    <w:p w14:paraId="161D0B03">
      <w:pPr>
        <w:shd w:val="clear" w:color="auto" w:fill="auto"/>
        <w:spacing w:line="360" w:lineRule="auto"/>
        <w:jc w:val="left"/>
        <w:textAlignment w:val="center"/>
        <w:rPr>
          <w:sz w:val="21"/>
        </w:rPr>
      </w:pPr>
      <w:r>
        <w:rPr>
          <w:sz w:val="21"/>
        </w:rPr>
        <w:t>(2)如图乙所示，杠杆水平位置平衡后，在</w:t>
      </w:r>
      <w:r>
        <w:rPr>
          <w:rFonts w:ascii="Times New Roman" w:eastAsia="Times New Roman" w:hAnsi="Times New Roman" w:cs="Times New Roman"/>
          <w:i/>
          <w:sz w:val="21"/>
        </w:rPr>
        <w:t>A</w:t>
      </w:r>
      <w:r>
        <w:rPr>
          <w:sz w:val="21"/>
        </w:rPr>
        <w:t>点挂了2个钩码，每个钩码重0.5N。在</w:t>
      </w:r>
      <w:r>
        <w:rPr>
          <w:rFonts w:ascii="Times New Roman" w:eastAsia="Times New Roman" w:hAnsi="Times New Roman" w:cs="Times New Roman"/>
          <w:i/>
          <w:sz w:val="21"/>
        </w:rPr>
        <w:t>B</w:t>
      </w:r>
      <w:r>
        <w:rPr>
          <w:sz w:val="21"/>
        </w:rPr>
        <w:t>点竖直向下拉弹簧测力计，仍使杠杆保持水平平衡，此时弹簧测力计的示数应为</w:t>
      </w:r>
      <w:r>
        <w:rPr>
          <w:rFonts w:ascii="Times New Roman" w:eastAsia="Times New Roman" w:hAnsi="Times New Roman" w:cs="Times New Roman"/>
          <w:b w:val="0"/>
          <w:sz w:val="21"/>
          <w:u w:val="single"/>
        </w:rPr>
        <w:t xml:space="preserve">           </w:t>
      </w:r>
      <w:r>
        <w:rPr>
          <w:sz w:val="21"/>
        </w:rPr>
        <w:t>N。</w:t>
      </w:r>
    </w:p>
    <w:p w14:paraId="76DC6E00">
      <w:pPr>
        <w:shd w:val="clear" w:color="auto" w:fill="auto"/>
        <w:spacing w:line="360" w:lineRule="auto"/>
        <w:jc w:val="left"/>
        <w:textAlignment w:val="center"/>
        <w:rPr>
          <w:sz w:val="21"/>
        </w:rPr>
      </w:pPr>
      <w:r>
        <w:rPr>
          <w:sz w:val="21"/>
        </w:rPr>
        <w:t>4．（1）如图甲所示，用作用点不同，分别用沿圆的切线方向的三个力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，使杠杆在水平位置保持平衡，则</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的大小关系是</w:t>
      </w:r>
      <w:r>
        <w:rPr>
          <w:rFonts w:ascii="Times New Roman" w:eastAsia="Times New Roman" w:hAnsi="Times New Roman" w:cs="Times New Roman"/>
          <w:b w:val="0"/>
          <w:sz w:val="21"/>
          <w:u w:val="single"/>
        </w:rPr>
        <w:t xml:space="preserve">       </w:t>
      </w:r>
      <w:r>
        <w:rPr>
          <w:sz w:val="21"/>
        </w:rPr>
        <w:t>。</w:t>
      </w:r>
    </w:p>
    <w:p w14:paraId="5FB0C757">
      <w:pPr>
        <w:shd w:val="clear" w:color="auto" w:fill="auto"/>
        <w:spacing w:line="360" w:lineRule="auto"/>
        <w:jc w:val="left"/>
        <w:textAlignment w:val="center"/>
        <w:rPr>
          <w:sz w:val="21"/>
        </w:rPr>
      </w:pPr>
      <w:r>
        <w:rPr>
          <w:sz w:val="21"/>
        </w:rPr>
        <w:t>（2）如图乙所示，用两种不同的滑轮将同一重物G提升到相同高度，若不计绳重、摩擦和滑轮重，</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，机械效率</w:t>
      </w:r>
      <w:r>
        <w:object>
          <v:shape id="_x0000_i1038" type="#_x0000_t75" alt="eqIdd5c1116ce7f5a1a7b57517276d5092fa" style="width:8.75pt;height:11.35pt" o:ole="" coordsize="21600,21600" o:preferrelative="t" filled="f" stroked="f">
            <v:stroke joinstyle="miter"/>
            <v:imagedata r:id="rId32" o:title="eqIdd5c1116ce7f5a1a7b57517276d5092fa"/>
            <o:lock v:ext="edit" aspectratio="t"/>
            <w10:anchorlock/>
          </v:shape>
          <o:OLEObject Type="Embed" ProgID="Equation.DSMT4" ShapeID="_x0000_i1038" DrawAspect="Content" ObjectID="_1468075738" r:id="rId33"/>
        </w:object>
      </w:r>
      <w:r>
        <w:rPr>
          <w:sz w:val="21"/>
          <w:vertAlign w:val="subscript"/>
        </w:rPr>
        <w:t>1</w:t>
      </w:r>
      <w:r>
        <w:rPr>
          <w:rFonts w:ascii="Times New Roman" w:eastAsia="Times New Roman" w:hAnsi="Times New Roman" w:cs="Times New Roman"/>
          <w:b w:val="0"/>
          <w:sz w:val="21"/>
          <w:u w:val="single"/>
        </w:rPr>
        <w:t xml:space="preserve">       </w:t>
      </w:r>
      <w:r>
        <w:object>
          <v:shape id="_x0000_i1039" type="#_x0000_t75" alt="eqIdd5c1116ce7f5a1a7b57517276d5092fa" style="width:8.75pt;height:11.35pt" o:ole="" coordsize="21600,21600" o:preferrelative="t" filled="f" stroked="f">
            <v:stroke joinstyle="miter"/>
            <v:imagedata r:id="rId32" o:title="eqIdd5c1116ce7f5a1a7b57517276d5092fa"/>
            <o:lock v:ext="edit" aspectratio="t"/>
            <w10:anchorlock/>
          </v:shape>
          <o:OLEObject Type="Embed" ProgID="Equation.DSMT4" ShapeID="_x0000_i1039" DrawAspect="Content" ObjectID="_1468075739" r:id="rId34"/>
        </w:object>
      </w:r>
      <w:r>
        <w:rPr>
          <w:sz w:val="21"/>
          <w:vertAlign w:val="subscript"/>
        </w:rPr>
        <w:t>2</w:t>
      </w:r>
      <w:r>
        <w:rPr>
          <w:sz w:val="21"/>
        </w:rPr>
        <w:t>（选填“&gt;”“&lt;”或“=”）。</w:t>
      </w:r>
    </w:p>
    <w:p w14:paraId="12B170B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33750" cy="1571625"/>
            <wp:effectExtent l="0" t="0" r="0" b="9525"/>
            <wp:docPr id="100009" name="图片 100009" descr="@@@c4cce47e-fdc9-4b15-97b2-7c9f7f4a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c4cce47e-fdc9-4b15-97b2-7c9f7f4a9122"/>
                    <pic:cNvPicPr>
                      <a:picLocks noChangeAspect="1"/>
                    </pic:cNvPicPr>
                  </pic:nvPicPr>
                  <pic:blipFill>
                    <a:blip xmlns:r="http://schemas.openxmlformats.org/officeDocument/2006/relationships" r:embed="rId35"/>
                    <a:stretch>
                      <a:fillRect/>
                    </a:stretch>
                  </pic:blipFill>
                  <pic:spPr>
                    <a:xfrm>
                      <a:off x="0" y="0"/>
                      <a:ext cx="3333750" cy="1571625"/>
                    </a:xfrm>
                    <a:prstGeom prst="rect">
                      <a:avLst/>
                    </a:prstGeom>
                  </pic:spPr>
                </pic:pic>
              </a:graphicData>
            </a:graphic>
          </wp:inline>
        </w:drawing>
      </w:r>
    </w:p>
    <w:p w14:paraId="786B5212">
      <w:pPr>
        <w:shd w:val="clear" w:color="auto" w:fill="auto"/>
        <w:spacing w:line="360" w:lineRule="auto"/>
        <w:jc w:val="left"/>
        <w:textAlignment w:val="center"/>
        <w:rPr>
          <w:sz w:val="21"/>
        </w:rPr>
      </w:pPr>
      <w:r>
        <w:rPr>
          <w:sz w:val="21"/>
        </w:rPr>
        <w:t>5．在“探究杠杆平衡条件”的实验中：</w:t>
      </w:r>
    </w:p>
    <w:p w14:paraId="6F068A5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315085"/>
            <wp:effectExtent l="0" t="0" r="635" b="18415"/>
            <wp:docPr id="100011" name="图片 100011" descr="@@@0454f9cd-1d43-4b6d-9d03-d2adc38add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0454f9cd-1d43-4b6d-9d03-d2adc38add56"/>
                    <pic:cNvPicPr>
                      <a:picLocks noChangeAspect="1"/>
                    </pic:cNvPicPr>
                  </pic:nvPicPr>
                  <pic:blipFill>
                    <a:blip xmlns:r="http://schemas.openxmlformats.org/officeDocument/2006/relationships" r:embed="rId36"/>
                    <a:stretch>
                      <a:fillRect/>
                    </a:stretch>
                  </pic:blipFill>
                  <pic:spPr>
                    <a:xfrm>
                      <a:off x="0" y="0"/>
                      <a:ext cx="5276800" cy="1315141"/>
                    </a:xfrm>
                    <a:prstGeom prst="rect">
                      <a:avLst/>
                    </a:prstGeom>
                  </pic:spPr>
                </pic:pic>
              </a:graphicData>
            </a:graphic>
          </wp:inline>
        </w:drawing>
      </w:r>
    </w:p>
    <w:p w14:paraId="54A4288D">
      <w:pPr>
        <w:shd w:val="clear" w:color="auto" w:fill="auto"/>
        <w:spacing w:line="360" w:lineRule="auto"/>
        <w:jc w:val="left"/>
        <w:textAlignment w:val="center"/>
        <w:rPr>
          <w:sz w:val="21"/>
        </w:rPr>
      </w:pPr>
      <w:r>
        <w:rPr>
          <w:sz w:val="21"/>
        </w:rPr>
        <w:t>(1)实验开始时，杠杆的位置如图甲所示。为使杠杆在水平位置平衡，应将杠杆的平衡螺母向</w:t>
      </w:r>
      <w:r>
        <w:rPr>
          <w:rFonts w:ascii="Times New Roman" w:eastAsia="Times New Roman" w:hAnsi="Times New Roman" w:cs="Times New Roman"/>
          <w:b w:val="0"/>
          <w:sz w:val="21"/>
          <w:u w:val="single"/>
        </w:rPr>
        <w:t xml:space="preserve">           </w:t>
      </w:r>
      <w:r>
        <w:rPr>
          <w:sz w:val="21"/>
        </w:rPr>
        <w:t>移动（选填“左”或“右”），在实验过程中让杠杆在水平位置平衡的目的是</w:t>
      </w:r>
      <w:r>
        <w:rPr>
          <w:rFonts w:ascii="Times New Roman" w:eastAsia="Times New Roman" w:hAnsi="Times New Roman" w:cs="Times New Roman"/>
          <w:b w:val="0"/>
          <w:sz w:val="21"/>
          <w:u w:val="single"/>
        </w:rPr>
        <w:t xml:space="preserve">           </w:t>
      </w:r>
      <w:r>
        <w:rPr>
          <w:sz w:val="21"/>
        </w:rPr>
        <w:t>。</w:t>
      </w:r>
    </w:p>
    <w:p w14:paraId="35EA7D5A">
      <w:pPr>
        <w:shd w:val="clear" w:color="auto" w:fill="auto"/>
        <w:spacing w:line="360" w:lineRule="auto"/>
        <w:jc w:val="left"/>
        <w:textAlignment w:val="center"/>
        <w:rPr>
          <w:sz w:val="21"/>
        </w:rPr>
      </w:pPr>
      <w:r>
        <w:rPr>
          <w:sz w:val="21"/>
        </w:rPr>
        <w:t>(2)杠杆平衡后，小英同学在图乙所示的</w:t>
      </w:r>
      <w:r>
        <w:rPr>
          <w:rFonts w:ascii="Times New Roman" w:eastAsia="Times New Roman" w:hAnsi="Times New Roman" w:cs="Times New Roman"/>
          <w:i/>
          <w:sz w:val="21"/>
        </w:rPr>
        <w:t>A</w:t>
      </w:r>
      <w:r>
        <w:rPr>
          <w:sz w:val="21"/>
        </w:rPr>
        <w:t>位置挂上两个钩码，可在</w:t>
      </w:r>
      <w:r>
        <w:rPr>
          <w:rFonts w:ascii="Times New Roman" w:eastAsia="Times New Roman" w:hAnsi="Times New Roman" w:cs="Times New Roman"/>
          <w:i/>
          <w:sz w:val="21"/>
        </w:rPr>
        <w:t>B</w:t>
      </w:r>
      <w:r>
        <w:rPr>
          <w:sz w:val="21"/>
        </w:rPr>
        <w:t>位置挂上</w:t>
      </w:r>
      <w:r>
        <w:rPr>
          <w:rFonts w:ascii="Times New Roman" w:eastAsia="Times New Roman" w:hAnsi="Times New Roman" w:cs="Times New Roman"/>
          <w:b w:val="0"/>
          <w:sz w:val="21"/>
          <w:u w:val="single"/>
        </w:rPr>
        <w:t xml:space="preserve">           </w:t>
      </w:r>
      <w:r>
        <w:rPr>
          <w:sz w:val="21"/>
        </w:rPr>
        <w:t>个钩码，使杠杆在水平位置平衡。若此时两边同时再加一个钩码，两边</w:t>
      </w:r>
      <w:r>
        <w:rPr>
          <w:rFonts w:ascii="Times New Roman" w:eastAsia="Times New Roman" w:hAnsi="Times New Roman" w:cs="Times New Roman"/>
          <w:b w:val="0"/>
          <w:sz w:val="21"/>
          <w:u w:val="single"/>
        </w:rPr>
        <w:t xml:space="preserve">           </w:t>
      </w:r>
      <w:r>
        <w:rPr>
          <w:sz w:val="21"/>
        </w:rPr>
        <w:t>（“能”“不能”）平衡，若不能，杠杆将向</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”）边倾斜，</w:t>
      </w:r>
    </w:p>
    <w:p w14:paraId="21831EBA">
      <w:pPr>
        <w:shd w:val="clear" w:color="auto" w:fill="auto"/>
        <w:spacing w:line="360" w:lineRule="auto"/>
        <w:jc w:val="left"/>
        <w:textAlignment w:val="center"/>
        <w:rPr>
          <w:sz w:val="21"/>
        </w:rPr>
      </w:pPr>
      <w:r>
        <w:rPr>
          <w:sz w:val="21"/>
        </w:rPr>
        <w:t>(3)取下</w:t>
      </w:r>
      <w:r>
        <w:rPr>
          <w:rFonts w:ascii="Times New Roman" w:eastAsia="Times New Roman" w:hAnsi="Times New Roman" w:cs="Times New Roman"/>
          <w:i/>
          <w:sz w:val="21"/>
        </w:rPr>
        <w:t>B</w:t>
      </w:r>
      <w:r>
        <w:rPr>
          <w:sz w:val="21"/>
        </w:rPr>
        <w:t>位置的钩码，改用弹簧测力计拉杠杆的</w:t>
      </w:r>
      <w:r>
        <w:rPr>
          <w:rFonts w:ascii="Times New Roman" w:eastAsia="Times New Roman" w:hAnsi="Times New Roman" w:cs="Times New Roman"/>
          <w:i/>
          <w:sz w:val="21"/>
        </w:rPr>
        <w:t>B</w:t>
      </w:r>
      <w:r>
        <w:rPr>
          <w:sz w:val="21"/>
        </w:rPr>
        <w:t>点，当弹簧测力计由位置</w:t>
      </w:r>
      <w:r>
        <w:rPr>
          <w:rFonts w:ascii="Times New Roman" w:eastAsia="Times New Roman" w:hAnsi="Times New Roman" w:cs="Times New Roman"/>
          <w:i/>
          <w:sz w:val="21"/>
        </w:rPr>
        <w:t>a</w:t>
      </w:r>
      <w:r>
        <w:rPr>
          <w:sz w:val="21"/>
        </w:rPr>
        <w:t>专至位置</w:t>
      </w:r>
      <w:r>
        <w:rPr>
          <w:rFonts w:ascii="Times New Roman" w:eastAsia="Times New Roman" w:hAnsi="Times New Roman" w:cs="Times New Roman"/>
          <w:i/>
          <w:sz w:val="21"/>
        </w:rPr>
        <w:t>b</w:t>
      </w:r>
      <w:r>
        <w:rPr>
          <w:sz w:val="21"/>
          <w:em w:val="dot"/>
          <w:lang w:eastAsia="zh-CN"/>
        </w:rPr>
        <w:t>的</w:t>
      </w:r>
      <w:r>
        <w:rPr>
          <w:sz w:val="21"/>
        </w:rPr>
        <w:t>过程中，杠杆在水平位置始终保持平衡（如图丙），测力计示数如何变化</w:t>
      </w:r>
      <w:r>
        <w:rPr>
          <w:rFonts w:ascii="Times New Roman" w:eastAsia="Times New Roman" w:hAnsi="Times New Roman" w:cs="Times New Roman"/>
          <w:b w:val="0"/>
          <w:sz w:val="21"/>
          <w:u w:val="single"/>
        </w:rPr>
        <w:t xml:space="preserve">           </w:t>
      </w:r>
      <w:r>
        <w:rPr>
          <w:sz w:val="21"/>
        </w:rPr>
        <w:t>（选填“变大”“变小”或“不变”），原因是</w:t>
      </w:r>
      <w:r>
        <w:rPr>
          <w:rFonts w:ascii="Times New Roman" w:eastAsia="Times New Roman" w:hAnsi="Times New Roman" w:cs="Times New Roman"/>
          <w:b w:val="0"/>
          <w:sz w:val="21"/>
          <w:u w:val="single"/>
        </w:rPr>
        <w:t xml:space="preserve">           </w:t>
      </w:r>
    </w:p>
    <w:p w14:paraId="62E0184E">
      <w:pPr>
        <w:shd w:val="clear" w:color="auto" w:fill="auto"/>
        <w:spacing w:line="360" w:lineRule="auto"/>
        <w:jc w:val="left"/>
        <w:textAlignment w:val="center"/>
        <w:rPr>
          <w:sz w:val="21"/>
        </w:rPr>
      </w:pPr>
      <w:r>
        <w:rPr>
          <w:sz w:val="21"/>
        </w:rPr>
        <w:t>(4)调节杠杆平衡后，在不同的位置挂不同数量的钩码，使杠杆重新平衡，得到如表中的实验数据：</w:t>
      </w:r>
    </w:p>
    <w:tbl>
      <w:tblPr>
        <w:tblStyle w:val="TableNormal"/>
        <w:tblW w:w="51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19"/>
        <w:gridCol w:w="1022"/>
        <w:gridCol w:w="1226"/>
        <w:gridCol w:w="1022"/>
        <w:gridCol w:w="1226"/>
      </w:tblGrid>
      <w:tr w14:paraId="4E463527">
        <w:tblPrEx>
          <w:tblW w:w="51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0F17AE">
            <w:pPr>
              <w:shd w:val="clear" w:color="auto" w:fill="auto"/>
              <w:spacing w:line="360" w:lineRule="auto"/>
              <w:jc w:val="center"/>
              <w:textAlignment w:val="center"/>
              <w:rPr>
                <w:sz w:val="21"/>
              </w:rPr>
            </w:pPr>
            <w:r>
              <w:rPr>
                <w:sz w:val="21"/>
              </w:rPr>
              <w:t>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09432C">
            <w:pPr>
              <w:shd w:val="clear" w:color="auto" w:fill="auto"/>
              <w:spacing w:line="360" w:lineRule="auto"/>
              <w:jc w:val="center"/>
              <w:textAlignment w:val="center"/>
              <w:rPr>
                <w:sz w:val="21"/>
              </w:rPr>
            </w:pPr>
            <w:r>
              <w:rPr>
                <w:sz w:val="21"/>
              </w:rPr>
              <w:t>动力</w:t>
            </w:r>
            <w:r>
              <w:rPr>
                <w:rFonts w:ascii="Times New Roman" w:eastAsia="Times New Roman" w:hAnsi="Times New Roman" w:cs="Times New Roman"/>
                <w:i/>
                <w:sz w:val="21"/>
              </w:rPr>
              <w:t>F</w:t>
            </w:r>
            <w:r>
              <w:rPr>
                <w:sz w:val="21"/>
              </w:rPr>
              <w:t>₁/N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5F9607">
            <w:pPr>
              <w:shd w:val="clear" w:color="auto" w:fill="auto"/>
              <w:spacing w:line="360" w:lineRule="auto"/>
              <w:jc w:val="center"/>
              <w:textAlignment w:val="center"/>
              <w:rPr>
                <w:sz w:val="21"/>
              </w:rPr>
            </w:pPr>
            <w:r>
              <w:rPr>
                <w:sz w:val="21"/>
              </w:rPr>
              <w:t>动力臂</w:t>
            </w:r>
            <w:r>
              <w:rPr>
                <w:rFonts w:ascii="Times New Roman" w:eastAsia="Times New Roman" w:hAnsi="Times New Roman" w:cs="Times New Roman"/>
                <w:i/>
                <w:sz w:val="21"/>
              </w:rPr>
              <w:t>l</w:t>
            </w:r>
            <w:r>
              <w:rPr>
                <w:sz w:val="21"/>
              </w:rPr>
              <w:t>₁/cm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84083C">
            <w:pPr>
              <w:shd w:val="clear" w:color="auto" w:fill="auto"/>
              <w:spacing w:line="360" w:lineRule="auto"/>
              <w:jc w:val="center"/>
              <w:textAlignment w:val="center"/>
              <w:rPr>
                <w:sz w:val="21"/>
              </w:rPr>
            </w:pPr>
            <w:r>
              <w:rPr>
                <w:sz w:val="21"/>
              </w:rPr>
              <w:t>阻力</w:t>
            </w:r>
            <w:r>
              <w:rPr>
                <w:rFonts w:ascii="Times New Roman" w:eastAsia="Times New Roman" w:hAnsi="Times New Roman" w:cs="Times New Roman"/>
                <w:i/>
                <w:sz w:val="21"/>
              </w:rPr>
              <w:t>F</w:t>
            </w:r>
            <w:r>
              <w:rPr>
                <w:sz w:val="21"/>
              </w:rPr>
              <w:t>₂/N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A3D1EE">
            <w:pPr>
              <w:shd w:val="clear" w:color="auto" w:fill="auto"/>
              <w:spacing w:line="360" w:lineRule="auto"/>
              <w:jc w:val="center"/>
              <w:textAlignment w:val="center"/>
              <w:rPr>
                <w:sz w:val="21"/>
              </w:rPr>
            </w:pPr>
            <w:r>
              <w:rPr>
                <w:sz w:val="21"/>
              </w:rPr>
              <w:t>阻力臂</w:t>
            </w:r>
            <w:r>
              <w:rPr>
                <w:rFonts w:ascii="Times New Roman" w:eastAsia="Times New Roman" w:hAnsi="Times New Roman" w:cs="Times New Roman"/>
                <w:i/>
                <w:sz w:val="21"/>
              </w:rPr>
              <w:t>l</w:t>
            </w:r>
            <w:r>
              <w:rPr>
                <w:sz w:val="21"/>
              </w:rPr>
              <w:t>₂/cm</w:t>
            </w:r>
          </w:p>
        </w:tc>
      </w:tr>
      <w:tr w14:paraId="65ACDF46">
        <w:tblPrEx>
          <w:tblW w:w="51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60EC16">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D10E91">
            <w:pPr>
              <w:shd w:val="clear" w:color="auto" w:fill="auto"/>
              <w:spacing w:line="360" w:lineRule="auto"/>
              <w:jc w:val="center"/>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B7C32F">
            <w:pPr>
              <w:shd w:val="clear" w:color="auto" w:fill="auto"/>
              <w:spacing w:line="360" w:lineRule="auto"/>
              <w:jc w:val="center"/>
              <w:textAlignment w:val="center"/>
              <w:rPr>
                <w:sz w:val="21"/>
              </w:rPr>
            </w:pPr>
            <w:r>
              <w:rPr>
                <w:sz w:val="21"/>
              </w:rPr>
              <w:t>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1CADC1">
            <w:pPr>
              <w:shd w:val="clear" w:color="auto" w:fill="auto"/>
              <w:spacing w:line="360" w:lineRule="auto"/>
              <w:jc w:val="center"/>
              <w:textAlignment w:val="center"/>
              <w:rPr>
                <w:sz w:val="21"/>
              </w:rPr>
            </w:pPr>
            <w:r>
              <w:rPr>
                <w:sz w:val="21"/>
              </w:rPr>
              <w:t>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C461D1">
            <w:pPr>
              <w:shd w:val="clear" w:color="auto" w:fill="auto"/>
              <w:spacing w:line="360" w:lineRule="auto"/>
              <w:jc w:val="center"/>
              <w:textAlignment w:val="center"/>
              <w:rPr>
                <w:sz w:val="21"/>
              </w:rPr>
            </w:pPr>
            <w:r>
              <w:rPr>
                <w:sz w:val="21"/>
              </w:rPr>
              <w:t>5</w:t>
            </w:r>
          </w:p>
        </w:tc>
      </w:tr>
      <w:tr w14:paraId="14674FBC">
        <w:tblPrEx>
          <w:tblW w:w="51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33B98E">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CDC83D">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952AAC">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5B2EEF">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947C6F">
            <w:pPr>
              <w:shd w:val="clear" w:color="auto" w:fill="auto"/>
              <w:spacing w:line="360" w:lineRule="auto"/>
              <w:jc w:val="center"/>
              <w:textAlignment w:val="center"/>
              <w:rPr>
                <w:sz w:val="21"/>
              </w:rPr>
            </w:pPr>
            <w:r>
              <w:rPr>
                <w:sz w:val="21"/>
              </w:rPr>
              <w:t>4</w:t>
            </w:r>
          </w:p>
        </w:tc>
      </w:tr>
      <w:tr w14:paraId="41AF78B2">
        <w:tblPrEx>
          <w:tblW w:w="511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3959D8">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A3FDAC">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95CE2D">
            <w:pPr>
              <w:shd w:val="clear" w:color="auto" w:fill="auto"/>
              <w:spacing w:line="360" w:lineRule="auto"/>
              <w:jc w:val="center"/>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337493">
            <w:pPr>
              <w:shd w:val="clear" w:color="auto" w:fill="auto"/>
              <w:spacing w:line="360" w:lineRule="auto"/>
              <w:jc w:val="center"/>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11A726">
            <w:pPr>
              <w:shd w:val="clear" w:color="auto" w:fill="auto"/>
              <w:spacing w:line="360" w:lineRule="auto"/>
              <w:jc w:val="center"/>
              <w:textAlignment w:val="center"/>
              <w:rPr>
                <w:sz w:val="21"/>
              </w:rPr>
            </w:pPr>
            <w:r>
              <w:rPr>
                <w:sz w:val="21"/>
              </w:rPr>
              <w:t>3</w:t>
            </w:r>
          </w:p>
        </w:tc>
      </w:tr>
    </w:tbl>
    <w:p w14:paraId="5663C9B5">
      <w:pPr>
        <w:shd w:val="clear" w:color="auto" w:fill="auto"/>
        <w:spacing w:line="360" w:lineRule="auto"/>
        <w:jc w:val="left"/>
        <w:textAlignment w:val="center"/>
        <w:rPr>
          <w:sz w:val="21"/>
        </w:rPr>
      </w:pPr>
      <w:r>
        <w:rPr>
          <w:sz w:val="21"/>
        </w:rPr>
        <w:t>记录数据后，某同学分析实验数据得到如下结论</w:t>
      </w:r>
      <w:r>
        <w:rPr>
          <w:rFonts w:ascii="Times New Roman" w:eastAsia="Times New Roman" w:hAnsi="Times New Roman" w:cs="Times New Roman"/>
          <w:b w:val="0"/>
          <w:sz w:val="21"/>
          <w:u w:val="single"/>
        </w:rPr>
        <w:t xml:space="preserve">           </w:t>
      </w:r>
      <w:r>
        <w:rPr>
          <w:sz w:val="21"/>
        </w:rPr>
        <w:t>。</w:t>
      </w:r>
    </w:p>
    <w:p w14:paraId="0168B03D">
      <w:pPr>
        <w:shd w:val="clear" w:color="auto" w:fill="auto"/>
        <w:spacing w:line="360" w:lineRule="auto"/>
        <w:jc w:val="left"/>
        <w:textAlignment w:val="center"/>
        <w:rPr>
          <w:sz w:val="21"/>
        </w:rPr>
      </w:pPr>
      <w:r>
        <w:rPr>
          <w:sz w:val="21"/>
        </w:rPr>
        <w:t>6．实验小组在测滑轮组机械效率的实验中得到的数据如表所示，实验装置如图所示。请回答下列问题：</w:t>
      </w:r>
    </w:p>
    <w:p w14:paraId="353722D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19175" cy="1543050"/>
            <wp:effectExtent l="0" t="0" r="9525" b="0"/>
            <wp:docPr id="100013" name="图片 100013" descr="@@@7d9f2421-b794-4f3b-8b26-d71b141072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d9f2421-b794-4f3b-8b26-d71b1410723c"/>
                    <pic:cNvPicPr>
                      <a:picLocks noChangeAspect="1"/>
                    </pic:cNvPicPr>
                  </pic:nvPicPr>
                  <pic:blipFill>
                    <a:blip xmlns:r="http://schemas.openxmlformats.org/officeDocument/2006/relationships" r:embed="rId37"/>
                    <a:stretch>
                      <a:fillRect/>
                    </a:stretch>
                  </pic:blipFill>
                  <pic:spPr>
                    <a:xfrm>
                      <a:off x="0" y="0"/>
                      <a:ext cx="1019175" cy="1543050"/>
                    </a:xfrm>
                    <a:prstGeom prst="rect">
                      <a:avLst/>
                    </a:prstGeom>
                  </pic:spPr>
                </pic:pic>
              </a:graphicData>
            </a:graphic>
          </wp:inline>
        </w:drawing>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167"/>
        <w:gridCol w:w="820"/>
        <w:gridCol w:w="574"/>
      </w:tblGrid>
      <w:tr w14:paraId="3269D9D3">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90BDD9">
            <w:pPr>
              <w:shd w:val="clear" w:color="auto" w:fill="auto"/>
              <w:spacing w:line="360" w:lineRule="auto"/>
              <w:jc w:val="center"/>
              <w:textAlignment w:val="center"/>
              <w:rPr>
                <w:sz w:val="21"/>
              </w:rPr>
            </w:pPr>
            <w:r>
              <w:rPr>
                <w:sz w:val="21"/>
              </w:rPr>
              <w:t>试验次数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CE49A4">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32CB3D">
            <w:pPr>
              <w:shd w:val="clear" w:color="auto" w:fill="auto"/>
              <w:spacing w:line="360" w:lineRule="auto"/>
              <w:jc w:val="center"/>
              <w:textAlignment w:val="center"/>
              <w:rPr>
                <w:sz w:val="21"/>
              </w:rPr>
            </w:pPr>
            <w:r>
              <w:rPr>
                <w:sz w:val="21"/>
              </w:rPr>
              <w:t>2</w:t>
            </w:r>
          </w:p>
        </w:tc>
      </w:tr>
      <w:tr w14:paraId="33F5EBCD">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B62D68">
            <w:pPr>
              <w:shd w:val="clear" w:color="auto" w:fill="auto"/>
              <w:spacing w:line="360" w:lineRule="auto"/>
              <w:jc w:val="center"/>
              <w:textAlignment w:val="center"/>
              <w:rPr>
                <w:sz w:val="21"/>
              </w:rPr>
            </w:pPr>
            <w:r>
              <w:rPr>
                <w:sz w:val="21"/>
              </w:rPr>
              <w:t>钩码重</w:t>
            </w:r>
            <w:r>
              <w:object>
                <v:shape id="_x0000_i1040" type="#_x0000_t75" alt="eqId7c43e3f62db803004ac2e9d457b2b146" style="width:28.15pt;height:13.05pt" o:ole="" coordsize="21600,21600" o:preferrelative="t" filled="f" stroked="f">
                  <v:stroke joinstyle="miter"/>
                  <v:imagedata r:id="rId38" o:title="eqId7c43e3f62db803004ac2e9d457b2b146"/>
                  <o:lock v:ext="edit" aspectratio="t"/>
                  <w10:anchorlock/>
                </v:shape>
                <o:OLEObject Type="Embed" ProgID="Equation.DSMT4" ShapeID="_x0000_i1040" DrawAspect="Content" ObjectID="_1468075740" r:id="rId3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905D7C">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9C613B">
            <w:pPr>
              <w:shd w:val="clear" w:color="auto" w:fill="auto"/>
              <w:spacing w:line="360" w:lineRule="auto"/>
              <w:jc w:val="center"/>
              <w:textAlignment w:val="center"/>
              <w:rPr>
                <w:sz w:val="21"/>
              </w:rPr>
            </w:pPr>
            <w:r>
              <w:rPr>
                <w:sz w:val="21"/>
              </w:rPr>
              <w:t>4</w:t>
            </w:r>
          </w:p>
        </w:tc>
      </w:tr>
      <w:tr w14:paraId="51D7AC15">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1B070E">
            <w:pPr>
              <w:shd w:val="clear" w:color="auto" w:fill="auto"/>
              <w:spacing w:line="360" w:lineRule="auto"/>
              <w:jc w:val="center"/>
              <w:textAlignment w:val="center"/>
              <w:rPr>
                <w:sz w:val="21"/>
              </w:rPr>
            </w:pPr>
            <w:r>
              <w:rPr>
                <w:sz w:val="21"/>
              </w:rPr>
              <w:t>钩码上升高度</w:t>
            </w:r>
            <w:r>
              <w:object>
                <v:shape id="_x0000_i1041" type="#_x0000_t75" alt="eqId5ca84c4290e196fd97ed6626672e8ade" style="width:28.15pt;height:13.05pt" o:ole="" coordsize="21600,21600" o:preferrelative="t" filled="f" stroked="f">
                  <v:stroke joinstyle="miter"/>
                  <v:imagedata r:id="rId40" o:title="eqId5ca84c4290e196fd97ed6626672e8ade"/>
                  <o:lock v:ext="edit" aspectratio="t"/>
                  <w10:anchorlock/>
                </v:shape>
                <o:OLEObject Type="Embed" ProgID="Equation.DSMT4" ShapeID="_x0000_i1041" DrawAspect="Content" ObjectID="_1468075741" r:id="rId4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36B885">
            <w:pPr>
              <w:shd w:val="clear" w:color="auto" w:fill="auto"/>
              <w:spacing w:line="360" w:lineRule="auto"/>
              <w:jc w:val="center"/>
              <w:textAlignment w:val="center"/>
              <w:rPr>
                <w:sz w:val="21"/>
              </w:rPr>
            </w:pPr>
            <w:r>
              <w:object>
                <v:shape id="_x0000_i1042" type="#_x0000_t75" alt="eqIda87796ee30e6c5d5e6b6285b32abe10c" style="width:15.8pt;height:12.5pt" o:ole="" coordsize="21600,21600" o:preferrelative="t" filled="f" stroked="f">
                  <v:stroke joinstyle="miter"/>
                  <v:imagedata r:id="rId42" o:title="eqIda87796ee30e6c5d5e6b6285b32abe10c"/>
                  <o:lock v:ext="edit" aspectratio="t"/>
                  <w10:anchorlock/>
                </v:shape>
                <o:OLEObject Type="Embed" ProgID="Equation.DSMT4" ShapeID="_x0000_i1042" DrawAspect="Content" ObjectID="_1468075742" r:id="rId4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1254AC">
            <w:pPr>
              <w:shd w:val="clear" w:color="auto" w:fill="auto"/>
              <w:spacing w:line="360" w:lineRule="auto"/>
              <w:jc w:val="center"/>
              <w:textAlignment w:val="center"/>
              <w:rPr>
                <w:sz w:val="21"/>
              </w:rPr>
            </w:pPr>
            <w:r>
              <w:object>
                <v:shape id="_x0000_i1043" type="#_x0000_t75" alt="eqIda87796ee30e6c5d5e6b6285b32abe10c" style="width:15.8pt;height:12.5pt" o:ole="" coordsize="21600,21600" o:preferrelative="t" filled="f" stroked="f">
                  <v:stroke joinstyle="miter"/>
                  <v:imagedata r:id="rId42" o:title="eqIda87796ee30e6c5d5e6b6285b32abe10c"/>
                  <o:lock v:ext="edit" aspectratio="t"/>
                  <w10:anchorlock/>
                </v:shape>
                <o:OLEObject Type="Embed" ProgID="Equation.DSMT4" ShapeID="_x0000_i1043" DrawAspect="Content" ObjectID="_1468075743" r:id="rId44"/>
              </w:object>
            </w:r>
          </w:p>
        </w:tc>
      </w:tr>
      <w:tr w14:paraId="093B21F7">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E311BE">
            <w:pPr>
              <w:shd w:val="clear" w:color="auto" w:fill="auto"/>
              <w:spacing w:line="360" w:lineRule="auto"/>
              <w:jc w:val="center"/>
              <w:textAlignment w:val="center"/>
              <w:rPr>
                <w:sz w:val="21"/>
              </w:rPr>
            </w:pPr>
            <w:r>
              <w:rPr>
                <w:sz w:val="21"/>
              </w:rPr>
              <w:t>绳端拉力</w:t>
            </w:r>
            <w:r>
              <w:object>
                <v:shape id="_x0000_i1044" type="#_x0000_t75" alt="eqIdfbc9ee1681787ceca1f558cae5f58279" style="width:29pt;height:13.2pt" o:ole="" coordsize="21600,21600" o:preferrelative="t" filled="f" stroked="f">
                  <v:stroke joinstyle="miter"/>
                  <v:imagedata r:id="rId45" o:title="eqIdfbc9ee1681787ceca1f558cae5f58279"/>
                  <o:lock v:ext="edit" aspectratio="t"/>
                  <w10:anchorlock/>
                </v:shape>
                <o:OLEObject Type="Embed" ProgID="Equation.DSMT4" ShapeID="_x0000_i1044" DrawAspect="Content" ObjectID="_1468075744" r:id="rId4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B44A0C">
            <w:pPr>
              <w:shd w:val="clear" w:color="auto" w:fill="auto"/>
              <w:spacing w:line="360" w:lineRule="auto"/>
              <w:jc w:val="center"/>
              <w:textAlignment w:val="center"/>
              <w:rPr>
                <w:sz w:val="21"/>
              </w:rPr>
            </w:pPr>
            <w:r>
              <w:object>
                <v:shape id="_x0000_i1045" type="#_x0000_t75" alt="eqIdf3c8af0b2909df6ec5786c316662919c" style="width:14.95pt;height:12.25pt" o:ole="" coordsize="21600,21600" o:preferrelative="t" filled="f" stroked="f">
                  <v:stroke joinstyle="miter"/>
                  <v:imagedata r:id="rId47" o:title="eqIdf3c8af0b2909df6ec5786c316662919c"/>
                  <o:lock v:ext="edit" aspectratio="t"/>
                  <w10:anchorlock/>
                </v:shape>
                <o:OLEObject Type="Embed" ProgID="Equation.DSMT4" ShapeID="_x0000_i1045" DrawAspect="Content" ObjectID="_1468075745" r:id="rId4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E761EE">
            <w:pPr>
              <w:shd w:val="clear" w:color="auto" w:fill="auto"/>
              <w:spacing w:line="360" w:lineRule="auto"/>
              <w:jc w:val="center"/>
              <w:textAlignment w:val="center"/>
              <w:rPr>
                <w:sz w:val="21"/>
              </w:rPr>
            </w:pPr>
            <w:r>
              <w:object>
                <v:shape id="_x0000_i1046" type="#_x0000_t75" alt="eqId19f0ef824845a450279d4af3b998b95c" style="width:14.95pt;height:12.25pt" o:ole="" coordsize="21600,21600" o:preferrelative="t" filled="f" stroked="f">
                  <v:stroke joinstyle="miter"/>
                  <v:imagedata r:id="rId49" o:title="eqId19f0ef824845a450279d4af3b998b95c"/>
                  <o:lock v:ext="edit" aspectratio="t"/>
                  <w10:anchorlock/>
                </v:shape>
                <o:OLEObject Type="Embed" ProgID="Equation.DSMT4" ShapeID="_x0000_i1046" DrawAspect="Content" ObjectID="_1468075746" r:id="rId50"/>
              </w:object>
            </w:r>
          </w:p>
        </w:tc>
      </w:tr>
      <w:tr w14:paraId="566EFC0B">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EA29F0">
            <w:pPr>
              <w:shd w:val="clear" w:color="auto" w:fill="auto"/>
              <w:spacing w:line="360" w:lineRule="auto"/>
              <w:jc w:val="center"/>
              <w:textAlignment w:val="center"/>
              <w:rPr>
                <w:sz w:val="21"/>
              </w:rPr>
            </w:pPr>
            <w:r>
              <w:rPr>
                <w:sz w:val="21"/>
              </w:rPr>
              <w:t>绳端移动的距离</w:t>
            </w:r>
            <w:r>
              <w:object>
                <v:shape id="_x0000_i1047" type="#_x0000_t75" alt="eqIdf44cbd98d2fc16cc393bb863f8656b6d" style="width:22.85pt;height:12.25pt" o:ole="" coordsize="21600,21600" o:preferrelative="t" filled="f" stroked="f">
                  <v:stroke joinstyle="miter"/>
                  <v:imagedata r:id="rId51" o:title="eqIdf44cbd98d2fc16cc393bb863f8656b6d"/>
                  <o:lock v:ext="edit" aspectratio="t"/>
                  <w10:anchorlock/>
                </v:shape>
                <o:OLEObject Type="Embed" ProgID="Equation.DSMT4" ShapeID="_x0000_i1047" DrawAspect="Content" ObjectID="_1468075747" r:id="rId5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495596">
            <w:pPr>
              <w:shd w:val="clear" w:color="auto" w:fill="auto"/>
              <w:spacing w:line="360" w:lineRule="auto"/>
              <w:jc w:val="center"/>
              <w:textAlignment w:val="center"/>
              <w:rPr>
                <w:sz w:val="21"/>
              </w:rPr>
            </w:pPr>
            <w:r>
              <w:object>
                <v:shape id="_x0000_i1048" type="#_x0000_t75" alt="eqIdd7412fd1be21e4eaf388963a82ac2b11" style="width:15.8pt;height:12.1pt" o:ole="" coordsize="21600,21600" o:preferrelative="t" filled="f" stroked="f">
                  <v:stroke joinstyle="miter"/>
                  <v:imagedata r:id="rId53" o:title="eqIdd7412fd1be21e4eaf388963a82ac2b11"/>
                  <o:lock v:ext="edit" aspectratio="t"/>
                  <w10:anchorlock/>
                </v:shape>
                <o:OLEObject Type="Embed" ProgID="Equation.DSMT4" ShapeID="_x0000_i1048" DrawAspect="Content" ObjectID="_1468075748" r:id="rId54"/>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4791B0">
            <w:pPr>
              <w:shd w:val="clear" w:color="auto" w:fill="auto"/>
              <w:spacing w:line="360" w:lineRule="auto"/>
              <w:jc w:val="center"/>
              <w:textAlignment w:val="center"/>
              <w:rPr>
                <w:sz w:val="21"/>
              </w:rPr>
            </w:pPr>
            <w:r>
              <w:object>
                <v:shape id="_x0000_i1049" type="#_x0000_t75" alt="eqId29be23f689eb01e57963495377501257" style="width:16.7pt;height:10.75pt" o:ole="" coordsize="21600,21600" o:preferrelative="t" filled="f" stroked="f">
                  <v:stroke joinstyle="miter"/>
                  <v:imagedata r:id="rId55" o:title="eqId29be23f689eb01e57963495377501257"/>
                  <o:lock v:ext="edit" aspectratio="t"/>
                  <w10:anchorlock/>
                </v:shape>
                <o:OLEObject Type="Embed" ProgID="Equation.DSMT4" ShapeID="_x0000_i1049" DrawAspect="Content" ObjectID="_1468075749" r:id="rId56"/>
              </w:object>
            </w:r>
          </w:p>
        </w:tc>
      </w:tr>
      <w:tr w14:paraId="20E5D64E">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7F232D">
            <w:pPr>
              <w:shd w:val="clear" w:color="auto" w:fill="auto"/>
              <w:spacing w:line="360" w:lineRule="auto"/>
              <w:jc w:val="center"/>
              <w:textAlignment w:val="center"/>
              <w:rPr>
                <w:sz w:val="21"/>
              </w:rPr>
            </w:pPr>
            <w:r>
              <w:rPr>
                <w:sz w:val="21"/>
              </w:rPr>
              <w:t>机械效率</w:t>
            </w:r>
            <w:r>
              <w:object>
                <v:shape id="_x0000_i1050" type="#_x0000_t75" alt="eqIdd5c1116ce7f5a1a7b57517276d5092fa" style="width:8.75pt;height:11.35pt" o:ole="" coordsize="21600,21600" o:preferrelative="t" filled="f" stroked="f">
                  <v:stroke joinstyle="miter"/>
                  <v:imagedata r:id="rId32" o:title="eqIdd5c1116ce7f5a1a7b57517276d5092fa"/>
                  <o:lock v:ext="edit" aspectratio="t"/>
                  <w10:anchorlock/>
                </v:shape>
                <o:OLEObject Type="Embed" ProgID="Equation.DSMT4" ShapeID="_x0000_i1050" DrawAspect="Content" ObjectID="_1468075750" r:id="rId5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F997CD">
            <w:pPr>
              <w:shd w:val="clear" w:color="auto" w:fill="auto"/>
              <w:spacing w:line="360" w:lineRule="auto"/>
              <w:jc w:val="center"/>
              <w:textAlignment w:val="center"/>
              <w:rPr>
                <w:sz w:val="21"/>
              </w:rPr>
            </w:pPr>
            <w:r>
              <w:object>
                <v:shape id="_x0000_i1051" type="#_x0000_t75" alt="eqId45ef0573e487e0d63c4a1e47b5ad589d" style="width:29pt;height:12.15pt" o:ole="" coordsize="21600,21600" o:preferrelative="t" filled="f" stroked="f">
                  <v:stroke joinstyle="miter"/>
                  <v:imagedata r:id="rId58" o:title="eqId45ef0573e487e0d63c4a1e47b5ad589d"/>
                  <o:lock v:ext="edit" aspectratio="t"/>
                  <w10:anchorlock/>
                </v:shape>
                <o:OLEObject Type="Embed" ProgID="Equation.DSMT4" ShapeID="_x0000_i1051" DrawAspect="Content" ObjectID="_1468075751" r:id="rId5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C6F492">
            <w:pPr>
              <w:shd w:val="clear" w:color="auto" w:fill="auto"/>
              <w:spacing w:line="360" w:lineRule="auto"/>
              <w:jc w:val="center"/>
              <w:textAlignment w:val="center"/>
              <w:rPr>
                <w:sz w:val="21"/>
              </w:rPr>
            </w:pPr>
          </w:p>
        </w:tc>
      </w:tr>
    </w:tbl>
    <w:p w14:paraId="6725EFD5">
      <w:pPr>
        <w:shd w:val="clear" w:color="auto" w:fill="auto"/>
        <w:spacing w:line="360" w:lineRule="auto"/>
        <w:jc w:val="left"/>
        <w:textAlignment w:val="center"/>
        <w:rPr>
          <w:sz w:val="21"/>
        </w:rPr>
      </w:pPr>
      <w:r>
        <w:rPr>
          <w:sz w:val="21"/>
        </w:rPr>
        <w:t>（1）通过分析表中数据可知第2次实验使用的是</w:t>
      </w:r>
      <w:r>
        <w:rPr>
          <w:rFonts w:ascii="Times New Roman" w:eastAsia="Times New Roman" w:hAnsi="Times New Roman" w:cs="Times New Roman"/>
          <w:b w:val="0"/>
          <w:sz w:val="21"/>
          <w:u w:val="single"/>
        </w:rPr>
        <w:t xml:space="preserve">      </w:t>
      </w:r>
      <w:r>
        <w:rPr>
          <w:sz w:val="21"/>
        </w:rPr>
        <w:t>（选填“甲”或“乙”）图所示的装置；</w:t>
      </w:r>
    </w:p>
    <w:p w14:paraId="217AE9FF">
      <w:pPr>
        <w:shd w:val="clear" w:color="auto" w:fill="auto"/>
        <w:spacing w:line="360" w:lineRule="auto"/>
        <w:jc w:val="left"/>
        <w:textAlignment w:val="center"/>
        <w:rPr>
          <w:sz w:val="21"/>
        </w:rPr>
      </w:pPr>
      <w:r>
        <w:rPr>
          <w:sz w:val="21"/>
        </w:rPr>
        <w:t>（2）根据表中数据，可以计算出第2次实验中的机械效率应为</w:t>
      </w:r>
      <w:r>
        <w:object>
          <v:shape id="_x0000_i1052" type="#_x0000_t75" alt="eqId1b789a2028e8068fad522b48c8180a41" style="width:17.55pt;height:11.4pt" o:ole="" coordsize="21600,21600" o:preferrelative="t" filled="f" stroked="f">
            <v:stroke joinstyle="miter"/>
            <v:imagedata r:id="rId60" o:title="eqId1b789a2028e8068fad522b48c8180a41"/>
            <o:lock v:ext="edit" aspectratio="t"/>
            <w10:anchorlock/>
          </v:shape>
          <o:OLEObject Type="Embed" ProgID="Equation.DSMT4" ShapeID="_x0000_i1052" DrawAspect="Content" ObjectID="_1468075752" r:id="rId61"/>
        </w:object>
      </w:r>
      <w:r>
        <w:rPr>
          <w:rFonts w:ascii="Times New Roman" w:eastAsia="Times New Roman" w:hAnsi="Times New Roman" w:cs="Times New Roman"/>
          <w:b w:val="0"/>
          <w:sz w:val="21"/>
          <w:u w:val="single"/>
        </w:rPr>
        <w:t xml:space="preserve">      </w:t>
      </w:r>
      <w:r>
        <w:rPr>
          <w:sz w:val="21"/>
        </w:rPr>
        <w:t>；</w:t>
      </w:r>
    </w:p>
    <w:p w14:paraId="696BD5D3">
      <w:pPr>
        <w:shd w:val="clear" w:color="auto" w:fill="auto"/>
        <w:spacing w:line="360" w:lineRule="auto"/>
        <w:jc w:val="left"/>
        <w:textAlignment w:val="center"/>
        <w:rPr>
          <w:sz w:val="21"/>
        </w:rPr>
      </w:pPr>
      <w:r>
        <w:rPr>
          <w:sz w:val="21"/>
        </w:rPr>
        <w:t>（3）通过对第1次实验和第2次实验的数据分析可得出结论：使用不同的滑轮组提升相同的重物时，动滑轮的个数越多（或动滑轮的质量越大），滑轮组的机械效率</w:t>
      </w:r>
      <w:r>
        <w:rPr>
          <w:rFonts w:ascii="Times New Roman" w:eastAsia="Times New Roman" w:hAnsi="Times New Roman" w:cs="Times New Roman"/>
          <w:b w:val="0"/>
          <w:sz w:val="21"/>
          <w:u w:val="single"/>
        </w:rPr>
        <w:t xml:space="preserve">      </w:t>
      </w:r>
      <w:r>
        <w:rPr>
          <w:sz w:val="21"/>
        </w:rPr>
        <w:t>（选填“越高”、“不变”或“越低”）。</w:t>
      </w:r>
    </w:p>
    <w:p w14:paraId="6A1A1C90">
      <w:pPr>
        <w:shd w:val="clear" w:color="auto" w:fill="auto"/>
        <w:spacing w:line="360" w:lineRule="auto"/>
        <w:jc w:val="left"/>
        <w:textAlignment w:val="center"/>
        <w:rPr>
          <w:sz w:val="21"/>
        </w:rPr>
      </w:pPr>
      <w:r>
        <w:rPr>
          <w:sz w:val="21"/>
        </w:rPr>
        <w:t>7．小明实验小组做“测量滑轮组的机械效率”的实验，实验装置如图所示。</w:t>
      </w:r>
    </w:p>
    <w:p w14:paraId="722CB57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85950" cy="2333625"/>
            <wp:effectExtent l="0" t="0" r="0" b="9525"/>
            <wp:docPr id="100015" name="图片 100015" descr="@@@d469a85e-1e32-49f0-93ba-868992021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469a85e-1e32-49f0-93ba-868992021a73"/>
                    <pic:cNvPicPr>
                      <a:picLocks noChangeAspect="1"/>
                    </pic:cNvPicPr>
                  </pic:nvPicPr>
                  <pic:blipFill>
                    <a:blip xmlns:r="http://schemas.openxmlformats.org/officeDocument/2006/relationships" r:embed="rId62"/>
                    <a:stretch>
                      <a:fillRect/>
                    </a:stretch>
                  </pic:blipFill>
                  <pic:spPr>
                    <a:xfrm>
                      <a:off x="0" y="0"/>
                      <a:ext cx="1885950" cy="2333625"/>
                    </a:xfrm>
                    <a:prstGeom prst="rect">
                      <a:avLst/>
                    </a:prstGeom>
                  </pic:spPr>
                </pic:pic>
              </a:graphicData>
            </a:graphic>
          </wp:inline>
        </w:drawing>
      </w:r>
    </w:p>
    <w:p w14:paraId="566C95FE">
      <w:pPr>
        <w:shd w:val="clear" w:color="auto" w:fill="auto"/>
        <w:spacing w:line="360" w:lineRule="auto"/>
        <w:jc w:val="left"/>
        <w:textAlignment w:val="center"/>
        <w:rPr>
          <w:sz w:val="21"/>
        </w:rPr>
      </w:pPr>
      <w:r>
        <w:rPr>
          <w:sz w:val="21"/>
        </w:rPr>
        <w:t>(1)按照如图所示装置实验，小明应缓慢</w:t>
      </w:r>
      <w:r>
        <w:rPr>
          <w:rFonts w:ascii="Times New Roman" w:eastAsia="Times New Roman" w:hAnsi="Times New Roman" w:cs="Times New Roman"/>
          <w:b w:val="0"/>
          <w:sz w:val="21"/>
          <w:u w:val="single"/>
        </w:rPr>
        <w:t xml:space="preserve">      </w:t>
      </w:r>
      <w:r>
        <w:rPr>
          <w:sz w:val="21"/>
        </w:rPr>
        <w:t>拉动弹簧测力计，使钩码从</w:t>
      </w:r>
      <w:r>
        <w:rPr>
          <w:rFonts w:ascii="Times New Roman" w:eastAsia="Times New Roman" w:hAnsi="Times New Roman" w:cs="Times New Roman"/>
          <w:i/>
          <w:sz w:val="21"/>
        </w:rPr>
        <w:t>A</w:t>
      </w:r>
      <w:r>
        <w:rPr>
          <w:sz w:val="21"/>
        </w:rPr>
        <w:t>处升高到</w:t>
      </w:r>
      <w:r>
        <w:rPr>
          <w:rFonts w:ascii="Times New Roman" w:eastAsia="Times New Roman" w:hAnsi="Times New Roman" w:cs="Times New Roman"/>
          <w:i/>
          <w:sz w:val="21"/>
        </w:rPr>
        <w:t>A</w:t>
      </w:r>
      <w:r>
        <w:rPr>
          <w:sz w:val="21"/>
        </w:rPr>
        <w:t>′处，由图可知拉力为</w:t>
      </w:r>
      <w:r>
        <w:rPr>
          <w:rFonts w:ascii="Times New Roman" w:eastAsia="Times New Roman" w:hAnsi="Times New Roman" w:cs="Times New Roman"/>
          <w:b w:val="0"/>
          <w:sz w:val="21"/>
          <w:u w:val="single"/>
        </w:rPr>
        <w:t xml:space="preserve">      </w:t>
      </w:r>
      <w:r>
        <w:rPr>
          <w:sz w:val="21"/>
        </w:rPr>
        <w:t>N；</w:t>
      </w:r>
    </w:p>
    <w:p w14:paraId="3B245CF7">
      <w:pPr>
        <w:shd w:val="clear" w:color="auto" w:fill="auto"/>
        <w:spacing w:line="360" w:lineRule="auto"/>
        <w:jc w:val="left"/>
        <w:textAlignment w:val="center"/>
        <w:rPr>
          <w:sz w:val="21"/>
        </w:rPr>
      </w:pPr>
      <w:r>
        <w:rPr>
          <w:sz w:val="21"/>
        </w:rPr>
        <w:t>(2)小明实验组把实验数据记录在表中；</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00"/>
        <w:gridCol w:w="1245"/>
        <w:gridCol w:w="1680"/>
        <w:gridCol w:w="900"/>
        <w:gridCol w:w="1950"/>
        <w:gridCol w:w="1605"/>
      </w:tblGrid>
      <w:tr w14:paraId="19012926">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A926D2">
            <w:pPr>
              <w:shd w:val="clear" w:color="auto" w:fill="auto"/>
              <w:spacing w:line="360" w:lineRule="auto"/>
              <w:jc w:val="left"/>
              <w:textAlignment w:val="center"/>
              <w:rPr>
                <w:sz w:val="21"/>
              </w:rPr>
            </w:pPr>
            <w:r>
              <w:rPr>
                <w:sz w:val="21"/>
              </w:rPr>
              <w:t>实验次数</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EB97CC">
            <w:pPr>
              <w:shd w:val="clear" w:color="auto" w:fill="auto"/>
              <w:spacing w:line="360" w:lineRule="auto"/>
              <w:jc w:val="left"/>
              <w:textAlignment w:val="center"/>
              <w:rPr>
                <w:sz w:val="21"/>
              </w:rPr>
            </w:pPr>
            <w:r>
              <w:rPr>
                <w:sz w:val="21"/>
              </w:rPr>
              <w:t>钩码重力</w:t>
            </w:r>
            <w:r>
              <w:rPr>
                <w:rFonts w:ascii="Times New Roman" w:eastAsia="Times New Roman" w:hAnsi="Times New Roman" w:cs="Times New Roman"/>
                <w:i/>
                <w:sz w:val="21"/>
              </w:rPr>
              <w:t>G</w:t>
            </w:r>
            <w:r>
              <w:rPr>
                <w:sz w:val="21"/>
              </w:rPr>
              <w:t>/N</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DC9E56">
            <w:pPr>
              <w:shd w:val="clear" w:color="auto" w:fill="auto"/>
              <w:spacing w:line="360" w:lineRule="auto"/>
              <w:jc w:val="left"/>
              <w:textAlignment w:val="center"/>
              <w:rPr>
                <w:sz w:val="21"/>
              </w:rPr>
            </w:pPr>
            <w:r>
              <w:rPr>
                <w:sz w:val="21"/>
              </w:rPr>
              <w:t>钩码上升高度</w:t>
            </w:r>
            <w:r>
              <w:rPr>
                <w:rFonts w:ascii="Times New Roman" w:eastAsia="Times New Roman" w:hAnsi="Times New Roman" w:cs="Times New Roman"/>
                <w:i/>
                <w:sz w:val="21"/>
              </w:rPr>
              <w:t>h</w:t>
            </w:r>
            <w:r>
              <w:rPr>
                <w:sz w:val="21"/>
              </w:rPr>
              <w:t>/m</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72CB58">
            <w:pPr>
              <w:shd w:val="clear" w:color="auto" w:fill="auto"/>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/N</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CABA70">
            <w:pPr>
              <w:shd w:val="clear" w:color="auto" w:fill="auto"/>
              <w:spacing w:line="360" w:lineRule="auto"/>
              <w:jc w:val="left"/>
              <w:textAlignment w:val="center"/>
              <w:rPr>
                <w:sz w:val="21"/>
              </w:rPr>
            </w:pPr>
            <w:r>
              <w:rPr>
                <w:sz w:val="21"/>
              </w:rPr>
              <w:t>绳端移动的距离</w:t>
            </w:r>
            <w:r>
              <w:rPr>
                <w:rFonts w:ascii="Times New Roman" w:eastAsia="Times New Roman" w:hAnsi="Times New Roman" w:cs="Times New Roman"/>
                <w:i/>
                <w:sz w:val="21"/>
              </w:rPr>
              <w:t>s</w:t>
            </w:r>
            <w:r>
              <w:rPr>
                <w:sz w:val="21"/>
              </w:rPr>
              <w:t>/m</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339FFA">
            <w:pPr>
              <w:shd w:val="clear" w:color="auto" w:fill="auto"/>
              <w:spacing w:line="360" w:lineRule="auto"/>
              <w:jc w:val="left"/>
              <w:textAlignment w:val="center"/>
              <w:rPr>
                <w:sz w:val="21"/>
              </w:rPr>
            </w:pPr>
            <w:r>
              <w:rPr>
                <w:sz w:val="21"/>
              </w:rPr>
              <w:t>机械效率</w:t>
            </w:r>
            <w:r>
              <w:rPr>
                <w:rFonts w:ascii="Times New Roman" w:eastAsia="Times New Roman" w:hAnsi="Times New Roman" w:cs="Times New Roman"/>
                <w:i/>
                <w:sz w:val="21"/>
              </w:rPr>
              <w:t>η</w:t>
            </w:r>
            <w:r>
              <w:rPr>
                <w:sz w:val="21"/>
              </w:rPr>
              <w:t>/%</w:t>
            </w:r>
          </w:p>
        </w:tc>
      </w:tr>
      <w:tr w14:paraId="4CBADDB8">
        <w:tblPrEx>
          <w:tblW w:w="828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BCC6C4">
            <w:pPr>
              <w:shd w:val="clear" w:color="auto" w:fill="auto"/>
              <w:spacing w:line="360" w:lineRule="auto"/>
              <w:jc w:val="left"/>
              <w:textAlignment w:val="center"/>
              <w:rPr>
                <w:sz w:val="21"/>
              </w:rPr>
            </w:pPr>
            <w:r>
              <w:rPr>
                <w:sz w:val="21"/>
              </w:rPr>
              <w:t>1</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BC0FB1">
            <w:pPr>
              <w:shd w:val="clear" w:color="auto" w:fill="auto"/>
              <w:spacing w:line="360" w:lineRule="auto"/>
              <w:jc w:val="left"/>
              <w:textAlignment w:val="center"/>
              <w:rPr>
                <w:sz w:val="21"/>
              </w:rPr>
            </w:pPr>
            <w:r>
              <w:rPr>
                <w:sz w:val="21"/>
              </w:rPr>
              <w:t>2.0</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FB984C">
            <w:pPr>
              <w:shd w:val="clear" w:color="auto" w:fill="auto"/>
              <w:spacing w:line="360" w:lineRule="auto"/>
              <w:jc w:val="left"/>
              <w:textAlignment w:val="center"/>
              <w:rPr>
                <w:sz w:val="21"/>
              </w:rPr>
            </w:pPr>
            <w:r>
              <w:rPr>
                <w:sz w:val="21"/>
              </w:rPr>
              <w:t>0.05</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07452C">
            <w:pPr>
              <w:shd w:val="clear" w:color="auto" w:fill="auto"/>
              <w:spacing w:line="360" w:lineRule="auto"/>
              <w:jc w:val="left"/>
              <w:textAlignment w:val="center"/>
              <w:rPr>
                <w:sz w:val="21"/>
              </w:rPr>
            </w:pP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0C5FBB">
            <w:pPr>
              <w:shd w:val="clear" w:color="auto" w:fill="auto"/>
              <w:spacing w:line="360" w:lineRule="auto"/>
              <w:jc w:val="left"/>
              <w:textAlignment w:val="center"/>
              <w:rPr>
                <w:sz w:val="21"/>
              </w:rPr>
            </w:pPr>
            <w:r>
              <w:rPr>
                <w:sz w:val="21"/>
              </w:rPr>
              <w:t>0.15</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9F5764">
            <w:pPr>
              <w:shd w:val="clear" w:color="auto" w:fill="auto"/>
              <w:spacing w:line="360" w:lineRule="auto"/>
              <w:jc w:val="left"/>
              <w:textAlignment w:val="center"/>
              <w:rPr>
                <w:sz w:val="21"/>
              </w:rPr>
            </w:pPr>
            <w:r>
              <w:rPr>
                <w:sz w:val="21"/>
              </w:rPr>
              <w:t>83.3</w:t>
            </w:r>
          </w:p>
        </w:tc>
      </w:tr>
      <w:tr w14:paraId="5CB3B95F">
        <w:tblPrEx>
          <w:tblW w:w="828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EE69D0">
            <w:pPr>
              <w:shd w:val="clear" w:color="auto" w:fill="auto"/>
              <w:spacing w:line="360" w:lineRule="auto"/>
              <w:jc w:val="left"/>
              <w:textAlignment w:val="center"/>
              <w:rPr>
                <w:sz w:val="21"/>
              </w:rPr>
            </w:pPr>
            <w:r>
              <w:rPr>
                <w:sz w:val="21"/>
              </w:rPr>
              <w:t>2</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678282">
            <w:pPr>
              <w:shd w:val="clear" w:color="auto" w:fill="auto"/>
              <w:spacing w:line="360" w:lineRule="auto"/>
              <w:jc w:val="left"/>
              <w:textAlignment w:val="center"/>
              <w:rPr>
                <w:sz w:val="21"/>
              </w:rPr>
            </w:pPr>
            <w:r>
              <w:rPr>
                <w:sz w:val="21"/>
              </w:rPr>
              <w:t>4.0</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EE8290">
            <w:pPr>
              <w:shd w:val="clear" w:color="auto" w:fill="auto"/>
              <w:spacing w:line="360" w:lineRule="auto"/>
              <w:jc w:val="left"/>
              <w:textAlignment w:val="center"/>
              <w:rPr>
                <w:sz w:val="21"/>
              </w:rPr>
            </w:pPr>
            <w:r>
              <w:rPr>
                <w:sz w:val="21"/>
              </w:rPr>
              <w:t>0.05</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74903C">
            <w:pPr>
              <w:shd w:val="clear" w:color="auto" w:fill="auto"/>
              <w:spacing w:line="360" w:lineRule="auto"/>
              <w:jc w:val="left"/>
              <w:textAlignment w:val="center"/>
              <w:rPr>
                <w:sz w:val="21"/>
              </w:rPr>
            </w:pPr>
            <w:r>
              <w:rPr>
                <w:sz w:val="21"/>
              </w:rPr>
              <w:t>1.5</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DEC0AC">
            <w:pPr>
              <w:shd w:val="clear" w:color="auto" w:fill="auto"/>
              <w:spacing w:line="360" w:lineRule="auto"/>
              <w:jc w:val="left"/>
              <w:textAlignment w:val="center"/>
              <w:rPr>
                <w:sz w:val="21"/>
              </w:rPr>
            </w:pPr>
            <w:r>
              <w:rPr>
                <w:sz w:val="21"/>
              </w:rPr>
              <w:t>0.15</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82D7BF">
            <w:pPr>
              <w:shd w:val="clear" w:color="auto" w:fill="auto"/>
              <w:spacing w:line="360" w:lineRule="auto"/>
              <w:jc w:val="left"/>
              <w:textAlignment w:val="center"/>
              <w:rPr>
                <w:sz w:val="21"/>
              </w:rPr>
            </w:pPr>
          </w:p>
        </w:tc>
      </w:tr>
      <w:tr w14:paraId="782DDC56">
        <w:tblPrEx>
          <w:tblW w:w="8280" w:type="dxa"/>
          <w:tblInd w:w="0" w:type="dxa"/>
          <w:tblCellMar>
            <w:top w:w="120" w:type="dxa"/>
            <w:left w:w="120" w:type="dxa"/>
            <w:bottom w:w="120" w:type="dxa"/>
            <w:right w:w="120" w:type="dxa"/>
          </w:tblCellMar>
        </w:tblPrEx>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1FF6B9">
            <w:pPr>
              <w:shd w:val="clear" w:color="auto" w:fill="auto"/>
              <w:spacing w:line="360" w:lineRule="auto"/>
              <w:jc w:val="left"/>
              <w:textAlignment w:val="center"/>
              <w:rPr>
                <w:sz w:val="21"/>
              </w:rPr>
            </w:pPr>
            <w:r>
              <w:rPr>
                <w:sz w:val="21"/>
              </w:rPr>
              <w:t>3</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2C62A0">
            <w:pPr>
              <w:shd w:val="clear" w:color="auto" w:fill="auto"/>
              <w:spacing w:line="360" w:lineRule="auto"/>
              <w:jc w:val="left"/>
              <w:textAlignment w:val="center"/>
              <w:rPr>
                <w:sz w:val="21"/>
              </w:rPr>
            </w:pPr>
            <w:r>
              <w:rPr>
                <w:sz w:val="21"/>
              </w:rPr>
              <w:t>6.0</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316BF5">
            <w:pPr>
              <w:shd w:val="clear" w:color="auto" w:fill="auto"/>
              <w:spacing w:line="360" w:lineRule="auto"/>
              <w:jc w:val="left"/>
              <w:textAlignment w:val="center"/>
              <w:rPr>
                <w:sz w:val="21"/>
              </w:rPr>
            </w:pPr>
            <w:r>
              <w:rPr>
                <w:sz w:val="21"/>
              </w:rPr>
              <w:t>0.05</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5854EE">
            <w:pPr>
              <w:shd w:val="clear" w:color="auto" w:fill="auto"/>
              <w:spacing w:line="360" w:lineRule="auto"/>
              <w:jc w:val="left"/>
              <w:textAlignment w:val="center"/>
              <w:rPr>
                <w:sz w:val="21"/>
              </w:rPr>
            </w:pPr>
            <w:r>
              <w:rPr>
                <w:sz w:val="21"/>
              </w:rPr>
              <w:t>2.2</w:t>
            </w:r>
          </w:p>
        </w:tc>
        <w:tc>
          <w:tcPr>
            <w:tcW w:w="19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B5254C">
            <w:pPr>
              <w:shd w:val="clear" w:color="auto" w:fill="auto"/>
              <w:spacing w:line="360" w:lineRule="auto"/>
              <w:jc w:val="left"/>
              <w:textAlignment w:val="center"/>
              <w:rPr>
                <w:sz w:val="21"/>
              </w:rPr>
            </w:pPr>
            <w:r>
              <w:rPr>
                <w:sz w:val="21"/>
              </w:rPr>
              <w:t>0.15</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A4FDC8">
            <w:pPr>
              <w:shd w:val="clear" w:color="auto" w:fill="auto"/>
              <w:spacing w:line="360" w:lineRule="auto"/>
              <w:jc w:val="left"/>
              <w:textAlignment w:val="center"/>
              <w:rPr>
                <w:sz w:val="21"/>
              </w:rPr>
            </w:pPr>
            <w:r>
              <w:rPr>
                <w:sz w:val="21"/>
              </w:rPr>
              <w:t>90.9</w:t>
            </w:r>
          </w:p>
        </w:tc>
      </w:tr>
    </w:tbl>
    <w:p w14:paraId="07D281F8">
      <w:pPr>
        <w:shd w:val="clear" w:color="auto" w:fill="auto"/>
        <w:spacing w:line="360" w:lineRule="auto"/>
        <w:jc w:val="left"/>
        <w:textAlignment w:val="center"/>
        <w:rPr>
          <w:sz w:val="21"/>
        </w:rPr>
      </w:pPr>
      <w:r>
        <w:rPr>
          <w:sz w:val="21"/>
        </w:rPr>
        <w:t>第二次实验时滑轮组的机械效率是</w:t>
      </w:r>
      <w:r>
        <w:rPr>
          <w:rFonts w:ascii="Times New Roman" w:eastAsia="Times New Roman" w:hAnsi="Times New Roman" w:cs="Times New Roman"/>
          <w:b w:val="0"/>
          <w:sz w:val="21"/>
          <w:u w:val="single"/>
        </w:rPr>
        <w:t xml:space="preserve">      </w:t>
      </w:r>
      <w:r>
        <w:rPr>
          <w:sz w:val="21"/>
        </w:rPr>
        <w:t>（结果精确到1%）；</w:t>
      </w:r>
    </w:p>
    <w:p w14:paraId="130797D9">
      <w:pPr>
        <w:shd w:val="clear" w:color="auto" w:fill="auto"/>
        <w:spacing w:line="360" w:lineRule="auto"/>
        <w:jc w:val="left"/>
        <w:textAlignment w:val="center"/>
        <w:rPr>
          <w:sz w:val="21"/>
        </w:rPr>
      </w:pPr>
      <w:r>
        <w:rPr>
          <w:sz w:val="21"/>
        </w:rPr>
        <w:t>(3)分析表格中数据可知：同一滑轮组，随着物重的增大，滑轮组的机械效率</w:t>
      </w:r>
      <w:r>
        <w:rPr>
          <w:rFonts w:ascii="Times New Roman" w:eastAsia="Times New Roman" w:hAnsi="Times New Roman" w:cs="Times New Roman"/>
          <w:b w:val="0"/>
          <w:sz w:val="21"/>
          <w:u w:val="single"/>
        </w:rPr>
        <w:t xml:space="preserve">      </w:t>
      </w:r>
      <w:r>
        <w:rPr>
          <w:sz w:val="21"/>
        </w:rPr>
        <w:t>。</w:t>
      </w:r>
    </w:p>
    <w:p w14:paraId="73752F22">
      <w:pPr>
        <w:shd w:val="clear" w:color="auto" w:fill="auto"/>
        <w:spacing w:line="360" w:lineRule="auto"/>
        <w:jc w:val="left"/>
        <w:textAlignment w:val="center"/>
        <w:rPr>
          <w:sz w:val="21"/>
        </w:rPr>
      </w:pPr>
      <w:r>
        <w:rPr>
          <w:sz w:val="21"/>
        </w:rPr>
        <w:t>8．结合如图所示的滑轮组的实验装置，回答下列问题：</w:t>
      </w:r>
    </w:p>
    <w:p w14:paraId="157723F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14425" cy="1533525"/>
            <wp:effectExtent l="0" t="0" r="9525" b="9525"/>
            <wp:docPr id="100017" name="图片 100017" descr="@@@f37c8de6-a43b-4bab-9869-0efa3bd7f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37c8de6-a43b-4bab-9869-0efa3bd7fced"/>
                    <pic:cNvPicPr>
                      <a:picLocks noChangeAspect="1"/>
                    </pic:cNvPicPr>
                  </pic:nvPicPr>
                  <pic:blipFill>
                    <a:blip xmlns:r="http://schemas.openxmlformats.org/officeDocument/2006/relationships" r:embed="rId63"/>
                    <a:stretch>
                      <a:fillRect/>
                    </a:stretch>
                  </pic:blipFill>
                  <pic:spPr>
                    <a:xfrm>
                      <a:off x="0" y="0"/>
                      <a:ext cx="1114425" cy="1533525"/>
                    </a:xfrm>
                    <a:prstGeom prst="rect">
                      <a:avLst/>
                    </a:prstGeom>
                  </pic:spPr>
                </pic:pic>
              </a:graphicData>
            </a:graphic>
          </wp:inline>
        </w:drawing>
      </w:r>
      <w:r>
        <w:rPr>
          <w:rFonts w:ascii="Times New Roman" w:eastAsia="Times New Roman" w:hAnsi="Times New Roman" w:cs="Times New Roman"/>
          <w:kern w:val="0"/>
          <w:sz w:val="24"/>
          <w:szCs w:val="24"/>
        </w:rPr>
        <w:t>  </w:t>
      </w:r>
    </w:p>
    <w:p w14:paraId="380779C6">
      <w:pPr>
        <w:shd w:val="clear" w:color="auto" w:fill="auto"/>
        <w:spacing w:line="360" w:lineRule="auto"/>
        <w:jc w:val="left"/>
        <w:textAlignment w:val="center"/>
        <w:rPr>
          <w:sz w:val="21"/>
        </w:rPr>
      </w:pPr>
      <w:r>
        <w:rPr>
          <w:sz w:val="21"/>
        </w:rPr>
        <w:t>(1)实验时要竖直向上</w:t>
      </w:r>
      <w:r>
        <w:rPr>
          <w:rFonts w:ascii="Times New Roman" w:eastAsia="Times New Roman" w:hAnsi="Times New Roman" w:cs="Times New Roman"/>
          <w:b w:val="0"/>
          <w:sz w:val="21"/>
          <w:u w:val="single"/>
        </w:rPr>
        <w:t xml:space="preserve">         </w:t>
      </w:r>
      <w:r>
        <w:rPr>
          <w:sz w:val="21"/>
        </w:rPr>
        <w:t>拉动弹簧测力计，由图可知，拉力大小为</w:t>
      </w:r>
      <w:r>
        <w:rPr>
          <w:rFonts w:ascii="Times New Roman" w:eastAsia="Times New Roman" w:hAnsi="Times New Roman" w:cs="Times New Roman"/>
          <w:b w:val="0"/>
          <w:sz w:val="21"/>
          <w:u w:val="single"/>
        </w:rPr>
        <w:t xml:space="preserve">         </w:t>
      </w:r>
      <w:r>
        <w:rPr>
          <w:sz w:val="21"/>
        </w:rPr>
        <w:t>N；</w:t>
      </w:r>
    </w:p>
    <w:p w14:paraId="33AC1F50">
      <w:pPr>
        <w:shd w:val="clear" w:color="auto" w:fill="auto"/>
        <w:spacing w:line="360" w:lineRule="auto"/>
        <w:jc w:val="left"/>
        <w:textAlignment w:val="center"/>
        <w:rPr>
          <w:sz w:val="21"/>
        </w:rPr>
      </w:pPr>
      <w:r>
        <w:rPr>
          <w:sz w:val="21"/>
        </w:rPr>
        <w:t>(2)若钩码上升的高度为10cm，则绳子自由端移动的距离为</w:t>
      </w:r>
      <w:r>
        <w:rPr>
          <w:rFonts w:ascii="Times New Roman" w:eastAsia="Times New Roman" w:hAnsi="Times New Roman" w:cs="Times New Roman"/>
          <w:b w:val="0"/>
          <w:sz w:val="21"/>
          <w:u w:val="single"/>
        </w:rPr>
        <w:t xml:space="preserve">         </w:t>
      </w:r>
      <w:r>
        <w:rPr>
          <w:sz w:val="21"/>
        </w:rPr>
        <w:t>m。</w:t>
      </w:r>
    </w:p>
    <w:p w14:paraId="03F21B32">
      <w:pPr>
        <w:shd w:val="clear" w:color="auto" w:fill="auto"/>
        <w:spacing w:line="360" w:lineRule="auto"/>
        <w:jc w:val="left"/>
        <w:textAlignment w:val="center"/>
        <w:rPr>
          <w:sz w:val="21"/>
        </w:rPr>
      </w:pPr>
      <w:r>
        <w:rPr>
          <w:sz w:val="21"/>
        </w:rPr>
        <w:t>9．如图所示是某同学“探究杠杆的平衡条件”的实验装置。</w:t>
      </w:r>
    </w:p>
    <w:p w14:paraId="3596B8A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76700" cy="1295400"/>
            <wp:effectExtent l="0" t="0" r="0" b="0"/>
            <wp:docPr id="100019" name="图片 100019" descr="@@@7868a723-7040-4606-a212-1f1b13a4f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7868a723-7040-4606-a212-1f1b13a4f071"/>
                    <pic:cNvPicPr>
                      <a:picLocks noChangeAspect="1"/>
                    </pic:cNvPicPr>
                  </pic:nvPicPr>
                  <pic:blipFill>
                    <a:blip xmlns:r="http://schemas.openxmlformats.org/officeDocument/2006/relationships" r:embed="rId64"/>
                    <a:stretch>
                      <a:fillRect/>
                    </a:stretch>
                  </pic:blipFill>
                  <pic:spPr>
                    <a:xfrm>
                      <a:off x="0" y="0"/>
                      <a:ext cx="4076700" cy="1295400"/>
                    </a:xfrm>
                    <a:prstGeom prst="rect">
                      <a:avLst/>
                    </a:prstGeom>
                  </pic:spPr>
                </pic:pic>
              </a:graphicData>
            </a:graphic>
          </wp:inline>
        </w:drawing>
      </w:r>
    </w:p>
    <w:p w14:paraId="0BAE35BE">
      <w:pPr>
        <w:shd w:val="clear" w:color="auto" w:fill="auto"/>
        <w:spacing w:line="360" w:lineRule="auto"/>
        <w:jc w:val="left"/>
        <w:textAlignment w:val="center"/>
        <w:rPr>
          <w:sz w:val="21"/>
        </w:rPr>
      </w:pPr>
      <w:r>
        <w:rPr>
          <w:sz w:val="21"/>
        </w:rPr>
        <w:t>(1)杠杆放在支架上后，在图甲所示位置静止，这时的杠杆处于</w:t>
      </w:r>
      <w:r>
        <w:rPr>
          <w:rFonts w:ascii="Times New Roman" w:eastAsia="Times New Roman" w:hAnsi="Times New Roman" w:cs="Times New Roman"/>
          <w:b w:val="0"/>
          <w:sz w:val="21"/>
          <w:u w:val="single"/>
        </w:rPr>
        <w:t xml:space="preserve">      </w:t>
      </w:r>
      <w:r>
        <w:rPr>
          <w:sz w:val="21"/>
        </w:rPr>
        <w:t>（选填“平衡”或“非平衡”）状态，为了将杠杆调至水平位置平衡，他应将左端平衡螺母向</w:t>
      </w:r>
      <w:r>
        <w:rPr>
          <w:rFonts w:ascii="Times New Roman" w:eastAsia="Times New Roman" w:hAnsi="Times New Roman" w:cs="Times New Roman"/>
          <w:b w:val="0"/>
          <w:sz w:val="21"/>
          <w:u w:val="single"/>
        </w:rPr>
        <w:t xml:space="preserve">      </w:t>
      </w:r>
      <w:r>
        <w:rPr>
          <w:sz w:val="21"/>
        </w:rPr>
        <w:t>端调节；</w:t>
      </w:r>
    </w:p>
    <w:p w14:paraId="28DAEFE4">
      <w:pPr>
        <w:shd w:val="clear" w:color="auto" w:fill="auto"/>
        <w:spacing w:line="360" w:lineRule="auto"/>
        <w:jc w:val="left"/>
        <w:textAlignment w:val="center"/>
        <w:rPr>
          <w:sz w:val="21"/>
        </w:rPr>
      </w:pPr>
      <w:r>
        <w:rPr>
          <w:sz w:val="21"/>
        </w:rPr>
        <w:t>(2)图乙中，在水平位置平衡的杠杆</w:t>
      </w:r>
      <w:r>
        <w:rPr>
          <w:rFonts w:ascii="Times New Roman" w:eastAsia="Times New Roman" w:hAnsi="Times New Roman" w:cs="Times New Roman"/>
          <w:i/>
          <w:sz w:val="21"/>
        </w:rPr>
        <w:t>A</w:t>
      </w:r>
      <w:r>
        <w:rPr>
          <w:sz w:val="21"/>
        </w:rPr>
        <w:t>处挂两个钩码，则在</w:t>
      </w:r>
      <w:r>
        <w:rPr>
          <w:rFonts w:ascii="Times New Roman" w:eastAsia="Times New Roman" w:hAnsi="Times New Roman" w:cs="Times New Roman"/>
          <w:i/>
          <w:sz w:val="21"/>
        </w:rPr>
        <w:t>B</w:t>
      </w:r>
      <w:r>
        <w:rPr>
          <w:sz w:val="21"/>
        </w:rPr>
        <w:t>处需挂</w:t>
      </w:r>
      <w:r>
        <w:rPr>
          <w:rFonts w:ascii="Times New Roman" w:eastAsia="Times New Roman" w:hAnsi="Times New Roman" w:cs="Times New Roman"/>
          <w:b w:val="0"/>
          <w:sz w:val="21"/>
          <w:u w:val="single"/>
        </w:rPr>
        <w:t xml:space="preserve">      </w:t>
      </w:r>
      <w:r>
        <w:rPr>
          <w:sz w:val="21"/>
        </w:rPr>
        <w:t>个钩码时，杠杆才能继续保持在水平位置平衡；实验中每次都要调节杠杆在水平位置平衡，这样做的主要目的是便于直接测量</w:t>
      </w:r>
      <w:r>
        <w:rPr>
          <w:rFonts w:ascii="Times New Roman" w:eastAsia="Times New Roman" w:hAnsi="Times New Roman" w:cs="Times New Roman"/>
          <w:b w:val="0"/>
          <w:sz w:val="21"/>
          <w:u w:val="single"/>
        </w:rPr>
        <w:t xml:space="preserve">      </w:t>
      </w:r>
      <w:r>
        <w:rPr>
          <w:sz w:val="21"/>
        </w:rPr>
        <w:t>；</w:t>
      </w:r>
    </w:p>
    <w:p w14:paraId="52725932">
      <w:pPr>
        <w:shd w:val="clear" w:color="auto" w:fill="auto"/>
        <w:spacing w:line="360" w:lineRule="auto"/>
        <w:jc w:val="left"/>
        <w:textAlignment w:val="center"/>
        <w:rPr>
          <w:sz w:val="21"/>
        </w:rPr>
      </w:pPr>
      <w:r>
        <w:rPr>
          <w:sz w:val="21"/>
        </w:rPr>
        <w:t>(3)保持杠杆水平位置平衡，将图丙中的弹簧测力计由竖直位置缓慢向右转动至虚线位置，弹簧测力计示数将</w:t>
      </w:r>
      <w:r>
        <w:rPr>
          <w:rFonts w:ascii="Times New Roman" w:eastAsia="Times New Roman" w:hAnsi="Times New Roman" w:cs="Times New Roman"/>
          <w:b w:val="0"/>
          <w:sz w:val="21"/>
          <w:u w:val="single"/>
        </w:rPr>
        <w:t xml:space="preserve">      </w:t>
      </w:r>
      <w:r>
        <w:rPr>
          <w:sz w:val="21"/>
        </w:rPr>
        <w:t>（选填“变大”、“变小”或“不变”）。</w:t>
      </w:r>
    </w:p>
    <w:p w14:paraId="6B3EABD3">
      <w:pPr>
        <w:shd w:val="clear" w:color="auto" w:fill="auto"/>
        <w:spacing w:line="360" w:lineRule="auto"/>
        <w:jc w:val="left"/>
        <w:textAlignment w:val="center"/>
        <w:rPr>
          <w:sz w:val="21"/>
        </w:rPr>
      </w:pPr>
      <w:r>
        <w:rPr>
          <w:sz w:val="21"/>
        </w:rPr>
        <w:t>10．如图所示，小敏用一辆小车、一块长木板分别做了以下两个实验：</w:t>
      </w:r>
    </w:p>
    <w:p w14:paraId="488CCDF2">
      <w:pPr>
        <w:shd w:val="clear" w:color="auto" w:fill="auto"/>
        <w:spacing w:line="360" w:lineRule="auto"/>
        <w:jc w:val="left"/>
        <w:textAlignment w:val="center"/>
        <w:rPr>
          <w:sz w:val="21"/>
        </w:rPr>
      </w:pPr>
      <w:r>
        <w:rPr>
          <w:sz w:val="21"/>
        </w:rPr>
        <w:t>实验一：把小车倒放在用长木板搭的斜面上，沿斜面匀速直线向上拉动小车拉力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=0.8N，小车移动的距离</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1</w:t>
      </w:r>
      <w:r>
        <w:rPr>
          <w:sz w:val="21"/>
        </w:rPr>
        <w:t>=1.000m；用刻度尺测出小车上升的高度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=0.100m。</w:t>
      </w:r>
    </w:p>
    <w:p w14:paraId="3B68B9D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95875" cy="1571625"/>
            <wp:effectExtent l="0" t="0" r="9525" b="9525"/>
            <wp:docPr id="100021" name="图片 100021" descr="@@@a4f854ee-15dc-4a80-9390-6aa9271a37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4f854ee-15dc-4a80-9390-6aa9271a371e"/>
                    <pic:cNvPicPr>
                      <a:picLocks noChangeAspect="1"/>
                    </pic:cNvPicPr>
                  </pic:nvPicPr>
                  <pic:blipFill>
                    <a:blip xmlns:r="http://schemas.openxmlformats.org/officeDocument/2006/relationships" r:embed="rId65"/>
                    <a:stretch>
                      <a:fillRect/>
                    </a:stretch>
                  </pic:blipFill>
                  <pic:spPr>
                    <a:xfrm>
                      <a:off x="0" y="0"/>
                      <a:ext cx="5095875" cy="1571625"/>
                    </a:xfrm>
                    <a:prstGeom prst="rect">
                      <a:avLst/>
                    </a:prstGeom>
                  </pic:spPr>
                </pic:pic>
              </a:graphicData>
            </a:graphic>
          </wp:inline>
        </w:drawing>
      </w:r>
    </w:p>
    <w:p w14:paraId="79F5BE29">
      <w:pPr>
        <w:shd w:val="clear" w:color="auto" w:fill="auto"/>
        <w:spacing w:line="360" w:lineRule="auto"/>
        <w:jc w:val="left"/>
        <w:textAlignment w:val="center"/>
        <w:rPr>
          <w:sz w:val="21"/>
        </w:rPr>
      </w:pPr>
      <w:r>
        <w:rPr>
          <w:sz w:val="21"/>
        </w:rPr>
        <w:t>实验二：把小车正放在长木板搭的斜面上，调整斜面倾角，沿斜面匀速直线向上拉动小车，拉力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=0.8N，小车移动的距离</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2</w:t>
      </w:r>
      <w:r>
        <w:rPr>
          <w:sz w:val="21"/>
        </w:rPr>
        <w:t>=1.000m；用刻度尺测出小车上升的高度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=0.600m。</w:t>
      </w:r>
    </w:p>
    <w:p w14:paraId="2660180F">
      <w:pPr>
        <w:shd w:val="clear" w:color="auto" w:fill="auto"/>
        <w:spacing w:line="360" w:lineRule="auto"/>
        <w:jc w:val="left"/>
        <w:textAlignment w:val="center"/>
        <w:rPr>
          <w:sz w:val="21"/>
        </w:rPr>
      </w:pPr>
      <w:r>
        <w:rPr>
          <w:sz w:val="21"/>
        </w:rPr>
        <w:t>把重物直接提升一定高度所做的功为有用功，拉力做的功为总功，请回答以下问题：</w:t>
      </w:r>
    </w:p>
    <w:p w14:paraId="346F5FA1">
      <w:pPr>
        <w:shd w:val="clear" w:color="auto" w:fill="auto"/>
        <w:spacing w:line="360" w:lineRule="auto"/>
        <w:jc w:val="left"/>
        <w:textAlignment w:val="center"/>
        <w:rPr>
          <w:sz w:val="21"/>
        </w:rPr>
      </w:pPr>
      <w:r>
        <w:rPr>
          <w:sz w:val="21"/>
        </w:rPr>
        <w:t>(1)实验一的总功为</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1</w:t>
      </w:r>
      <w:r>
        <w:rPr>
          <w:sz w:val="21"/>
        </w:rPr>
        <w:t>，实验二的总功为</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2</w:t>
      </w:r>
      <w:r>
        <w:rPr>
          <w:sz w:val="21"/>
        </w:rPr>
        <w:t>，则有</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W</w:t>
      </w:r>
      <w:r>
        <w:rPr>
          <w:rFonts w:ascii="宋体" w:eastAsia="宋体" w:hAnsi="宋体" w:cs="宋体"/>
          <w:i/>
          <w:sz w:val="21"/>
          <w:vertAlign w:val="subscript"/>
        </w:rPr>
        <w:t>总</w:t>
      </w:r>
      <w:r>
        <w:rPr>
          <w:rFonts w:ascii="Times New Roman" w:eastAsia="Times New Roman" w:hAnsi="Times New Roman" w:cs="Times New Roman"/>
          <w:i/>
          <w:sz w:val="21"/>
          <w:vertAlign w:val="subscript"/>
        </w:rPr>
        <w:t>2</w:t>
      </w:r>
      <w:r>
        <w:rPr>
          <w:sz w:val="21"/>
        </w:rPr>
        <w:t>（选填大于”、“等于”或“小于”）；</w:t>
      </w:r>
    </w:p>
    <w:p w14:paraId="30AED615">
      <w:pPr>
        <w:shd w:val="clear" w:color="auto" w:fill="auto"/>
        <w:spacing w:line="360" w:lineRule="auto"/>
        <w:jc w:val="left"/>
        <w:textAlignment w:val="center"/>
        <w:rPr>
          <w:sz w:val="21"/>
        </w:rPr>
      </w:pPr>
      <w:r>
        <w:rPr>
          <w:sz w:val="21"/>
        </w:rPr>
        <w:t>(2)实验一的斜面的机械效率为</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，实验二的斜面的机械效率为</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b w:val="0"/>
          <w:sz w:val="21"/>
          <w:u w:val="single"/>
        </w:rPr>
        <w:t xml:space="preserve">      </w:t>
      </w:r>
      <w:r>
        <w:rPr>
          <w:sz w:val="21"/>
        </w:rPr>
        <w:t>（选填对应的字母）；</w:t>
      </w:r>
    </w:p>
    <w:p w14:paraId="65E027DA">
      <w:pPr>
        <w:shd w:val="clear" w:color="auto" w:fill="auto"/>
        <w:spacing w:line="360" w:lineRule="auto"/>
        <w:jc w:val="left"/>
        <w:textAlignment w:val="center"/>
        <w:rPr>
          <w:sz w:val="21"/>
        </w:rPr>
      </w:pPr>
      <w:r>
        <w:rPr>
          <w:sz w:val="21"/>
        </w:rPr>
        <w:t>A</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&gt;η</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 xml:space="preserve">     </w:t>
      </w:r>
      <w:r>
        <w:rPr>
          <w:sz w:val="21"/>
        </w:rPr>
        <w:t xml:space="preserve">B </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 xml:space="preserve">    </w:t>
      </w:r>
      <w:r>
        <w:rPr>
          <w:sz w:val="21"/>
        </w:rPr>
        <w:t>C</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 xml:space="preserve">    </w:t>
      </w:r>
      <w:r>
        <w:rPr>
          <w:sz w:val="21"/>
        </w:rPr>
        <w:t>D由于小车重力未知，不能比较</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1</w:t>
      </w:r>
      <w:r>
        <w:rPr>
          <w:sz w:val="21"/>
        </w:rPr>
        <w:t>与</w:t>
      </w:r>
      <w:r>
        <w:rPr>
          <w:rFonts w:ascii="Times New Roman" w:eastAsia="Times New Roman" w:hAnsi="Times New Roman" w:cs="Times New Roman"/>
          <w:i/>
          <w:sz w:val="21"/>
        </w:rPr>
        <w:t>η</w:t>
      </w:r>
      <w:r>
        <w:rPr>
          <w:rFonts w:ascii="Times New Roman" w:eastAsia="Times New Roman" w:hAnsi="Times New Roman" w:cs="Times New Roman"/>
          <w:i/>
          <w:sz w:val="21"/>
          <w:vertAlign w:val="subscript"/>
        </w:rPr>
        <w:t>2</w:t>
      </w:r>
      <w:r>
        <w:rPr>
          <w:sz w:val="21"/>
        </w:rPr>
        <w:t>的大小关系</w:t>
      </w:r>
    </w:p>
    <w:p w14:paraId="14E26472">
      <w:pPr>
        <w:shd w:val="clear" w:color="auto" w:fill="auto"/>
        <w:spacing w:line="360" w:lineRule="auto"/>
        <w:jc w:val="left"/>
        <w:textAlignment w:val="center"/>
        <w:rPr>
          <w:sz w:val="21"/>
        </w:rPr>
      </w:pPr>
      <w:r>
        <w:rPr>
          <w:sz w:val="21"/>
        </w:rPr>
        <w:t>(3)上述实验中，小车的重力可能是下列选项中的</w:t>
      </w:r>
      <w:r>
        <w:rPr>
          <w:rFonts w:ascii="Times New Roman" w:eastAsia="Times New Roman" w:hAnsi="Times New Roman" w:cs="Times New Roman"/>
          <w:b w:val="0"/>
          <w:sz w:val="21"/>
          <w:u w:val="single"/>
        </w:rPr>
        <w:t xml:space="preserve">      </w:t>
      </w:r>
      <w:r>
        <w:rPr>
          <w:sz w:val="21"/>
        </w:rPr>
        <w:t>（选填对应的字母）。</w:t>
      </w:r>
    </w:p>
    <w:p w14:paraId="6EA0117E">
      <w:pPr>
        <w:shd w:val="clear" w:color="auto" w:fill="auto"/>
        <w:spacing w:line="360" w:lineRule="auto"/>
        <w:jc w:val="left"/>
        <w:textAlignment w:val="center"/>
        <w:rPr>
          <w:sz w:val="21"/>
        </w:rPr>
      </w:pPr>
      <w:r>
        <w:rPr>
          <w:sz w:val="21"/>
        </w:rPr>
        <w:t>A1N</w:t>
      </w:r>
      <w:r>
        <w:rPr>
          <w:rFonts w:ascii="Times New Roman" w:eastAsia="Times New Roman" w:hAnsi="Times New Roman" w:cs="Times New Roman"/>
          <w:i/>
          <w:sz w:val="21"/>
        </w:rPr>
        <w:t xml:space="preserve">         </w:t>
      </w:r>
      <w:r>
        <w:rPr>
          <w:sz w:val="21"/>
        </w:rPr>
        <w:t>B 1.2N</w:t>
      </w:r>
      <w:r>
        <w:rPr>
          <w:rFonts w:ascii="Times New Roman" w:eastAsia="Times New Roman" w:hAnsi="Times New Roman" w:cs="Times New Roman"/>
          <w:i/>
          <w:sz w:val="21"/>
        </w:rPr>
        <w:t xml:space="preserve">        </w:t>
      </w:r>
      <w:r>
        <w:rPr>
          <w:sz w:val="21"/>
        </w:rPr>
        <w:t>C1.8N</w:t>
      </w:r>
      <w:r>
        <w:rPr>
          <w:rFonts w:ascii="Times New Roman" w:eastAsia="Times New Roman" w:hAnsi="Times New Roman" w:cs="Times New Roman"/>
          <w:i/>
          <w:sz w:val="21"/>
        </w:rPr>
        <w:t xml:space="preserve">             </w:t>
      </w:r>
      <w:r>
        <w:rPr>
          <w:sz w:val="21"/>
        </w:rPr>
        <w:t>D2N</w:t>
      </w:r>
    </w:p>
    <w:p w14:paraId="1416AB1A">
      <w:pPr>
        <w:shd w:val="clear" w:color="auto" w:fill="auto"/>
        <w:spacing w:line="360" w:lineRule="auto"/>
        <w:jc w:val="left"/>
        <w:textAlignment w:val="center"/>
        <w:rPr>
          <w:sz w:val="21"/>
        </w:rPr>
      </w:pPr>
      <w:r>
        <w:rPr>
          <w:sz w:val="21"/>
        </w:rPr>
        <w:t>11．某建筑工地上矗立的塔吊是用电动机来带动滑轮组提升重物的设备。如何提高滑轮组机械效率，节约电能呢？为此同学们进行了“影响滑轮组机械效率因素”的实验探究，用到的装置如图所示，实验数据记录如表所示：</w:t>
      </w:r>
    </w:p>
    <w:p w14:paraId="25D5C06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95450" cy="1552575"/>
            <wp:effectExtent l="0" t="0" r="0" b="9525"/>
            <wp:docPr id="100023" name="图片 100023" descr="@@@effea98e-133a-471f-a3e2-08c686ef3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ffea98e-133a-471f-a3e2-08c686ef3d13"/>
                    <pic:cNvPicPr>
                      <a:picLocks noChangeAspect="1"/>
                    </pic:cNvPicPr>
                  </pic:nvPicPr>
                  <pic:blipFill>
                    <a:blip xmlns:r="http://schemas.openxmlformats.org/officeDocument/2006/relationships" r:embed="rId66"/>
                    <a:stretch>
                      <a:fillRect/>
                    </a:stretch>
                  </pic:blipFill>
                  <pic:spPr>
                    <a:xfrm>
                      <a:off x="0" y="0"/>
                      <a:ext cx="1695450" cy="1552575"/>
                    </a:xfrm>
                    <a:prstGeom prst="rect">
                      <a:avLst/>
                    </a:prstGeom>
                  </pic:spPr>
                </pic:pic>
              </a:graphicData>
            </a:graphic>
          </wp:inline>
        </w:drawing>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82"/>
        <w:gridCol w:w="1217"/>
        <w:gridCol w:w="1683"/>
        <w:gridCol w:w="1322"/>
        <w:gridCol w:w="1608"/>
        <w:gridCol w:w="1383"/>
      </w:tblGrid>
      <w:tr w14:paraId="0EEC0D74">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E26D20">
            <w:pPr>
              <w:shd w:val="clear" w:color="auto" w:fill="auto"/>
              <w:spacing w:line="360" w:lineRule="auto"/>
              <w:jc w:val="left"/>
              <w:textAlignment w:val="center"/>
              <w:rPr>
                <w:sz w:val="21"/>
              </w:rPr>
            </w:pPr>
            <w:r>
              <w:rPr>
                <w:sz w:val="21"/>
              </w:rPr>
              <w:t>实验次数</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657F60">
            <w:pPr>
              <w:shd w:val="clear" w:color="auto" w:fill="auto"/>
              <w:spacing w:line="360" w:lineRule="auto"/>
              <w:jc w:val="left"/>
              <w:textAlignment w:val="center"/>
              <w:rPr>
                <w:sz w:val="21"/>
              </w:rPr>
            </w:pPr>
            <w:r>
              <w:rPr>
                <w:sz w:val="21"/>
              </w:rPr>
              <w:t>钩码重</w:t>
            </w:r>
            <w:r>
              <w:rPr>
                <w:rFonts w:ascii="Times New Roman" w:eastAsia="Times New Roman" w:hAnsi="Times New Roman" w:cs="Times New Roman"/>
                <w:i/>
                <w:sz w:val="21"/>
              </w:rPr>
              <w:t>G</w:t>
            </w:r>
            <w:r>
              <w:rPr>
                <w:sz w:val="21"/>
              </w:rPr>
              <w:t>/N</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F6A40C">
            <w:pPr>
              <w:shd w:val="clear" w:color="auto" w:fill="auto"/>
              <w:spacing w:line="360" w:lineRule="auto"/>
              <w:jc w:val="left"/>
              <w:textAlignment w:val="center"/>
              <w:rPr>
                <w:sz w:val="21"/>
              </w:rPr>
            </w:pPr>
            <w:r>
              <w:rPr>
                <w:sz w:val="21"/>
              </w:rPr>
              <w:t>钩码上升高度</w:t>
            </w:r>
            <w:r>
              <w:rPr>
                <w:rFonts w:ascii="Times New Roman" w:eastAsia="Times New Roman" w:hAnsi="Times New Roman" w:cs="Times New Roman"/>
                <w:i/>
                <w:sz w:val="21"/>
              </w:rPr>
              <w:t>h</w:t>
            </w:r>
            <w:r>
              <w:rPr>
                <w:sz w:val="21"/>
              </w:rPr>
              <w:t>/m</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FCD3DE">
            <w:pPr>
              <w:shd w:val="clear" w:color="auto" w:fill="auto"/>
              <w:spacing w:line="360" w:lineRule="auto"/>
              <w:jc w:val="left"/>
              <w:textAlignment w:val="center"/>
              <w:rPr>
                <w:sz w:val="21"/>
              </w:rPr>
            </w:pPr>
            <w:r>
              <w:rPr>
                <w:sz w:val="21"/>
              </w:rPr>
              <w:t>绳端拉力</w:t>
            </w:r>
            <w:r>
              <w:rPr>
                <w:rFonts w:ascii="Times New Roman" w:eastAsia="Times New Roman" w:hAnsi="Times New Roman" w:cs="Times New Roman"/>
                <w:i/>
                <w:sz w:val="21"/>
              </w:rPr>
              <w:t>F</w:t>
            </w:r>
            <w:r>
              <w:rPr>
                <w:sz w:val="21"/>
              </w:rPr>
              <w:t>/N</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6EB394">
            <w:pPr>
              <w:shd w:val="clear" w:color="auto" w:fill="auto"/>
              <w:spacing w:line="360" w:lineRule="auto"/>
              <w:jc w:val="left"/>
              <w:textAlignment w:val="center"/>
              <w:rPr>
                <w:sz w:val="21"/>
              </w:rPr>
            </w:pPr>
            <w:r>
              <w:rPr>
                <w:sz w:val="21"/>
              </w:rPr>
              <w:t>绳端移动距离</w:t>
            </w:r>
            <w:r>
              <w:rPr>
                <w:rFonts w:ascii="Times New Roman" w:eastAsia="Times New Roman" w:hAnsi="Times New Roman" w:cs="Times New Roman"/>
                <w:i/>
                <w:sz w:val="21"/>
              </w:rPr>
              <w:t>s</w:t>
            </w:r>
            <w:r>
              <w:rPr>
                <w:sz w:val="21"/>
              </w:rPr>
              <w:t>/m</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C0CDB9">
            <w:pPr>
              <w:shd w:val="clear" w:color="auto" w:fill="auto"/>
              <w:spacing w:line="360" w:lineRule="auto"/>
              <w:jc w:val="left"/>
              <w:textAlignment w:val="center"/>
              <w:rPr>
                <w:sz w:val="21"/>
              </w:rPr>
            </w:pPr>
            <w:r>
              <w:rPr>
                <w:sz w:val="21"/>
              </w:rPr>
              <w:t>机械效率</w:t>
            </w:r>
            <w:r>
              <w:object>
                <v:shape id="_x0000_i1053" type="#_x0000_t75" alt="eqIdd5c1116ce7f5a1a7b57517276d5092fa" style="width:8.75pt;height:11.35pt" o:ole="" coordsize="21600,21600" o:preferrelative="t" filled="f" stroked="f">
                  <v:stroke joinstyle="miter"/>
                  <v:imagedata r:id="rId32" o:title="eqIdd5c1116ce7f5a1a7b57517276d5092fa"/>
                  <o:lock v:ext="edit" aspectratio="t"/>
                  <w10:anchorlock/>
                </v:shape>
                <o:OLEObject Type="Embed" ProgID="Equation.DSMT4" ShapeID="_x0000_i1053" DrawAspect="Content" ObjectID="_1468075753" r:id="rId67"/>
              </w:object>
            </w:r>
          </w:p>
        </w:tc>
      </w:tr>
      <w:tr w14:paraId="2FC99F8D">
        <w:tblPrEx>
          <w:tblW w:w="829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6AEAD6">
            <w:pPr>
              <w:shd w:val="clear" w:color="auto" w:fill="auto"/>
              <w:spacing w:line="360" w:lineRule="auto"/>
              <w:jc w:val="left"/>
              <w:textAlignment w:val="center"/>
              <w:rPr>
                <w:sz w:val="21"/>
              </w:rPr>
            </w:pPr>
            <w:r>
              <w:rPr>
                <w:sz w:val="21"/>
              </w:rPr>
              <w:t>1</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F39634">
            <w:pPr>
              <w:shd w:val="clear" w:color="auto" w:fill="auto"/>
              <w:spacing w:line="360" w:lineRule="auto"/>
              <w:jc w:val="left"/>
              <w:textAlignment w:val="center"/>
              <w:rPr>
                <w:sz w:val="21"/>
              </w:rPr>
            </w:pPr>
            <w:r>
              <w:rPr>
                <w:sz w:val="21"/>
              </w:rPr>
              <w:t>2</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03D316">
            <w:pPr>
              <w:shd w:val="clear" w:color="auto" w:fill="auto"/>
              <w:spacing w:line="360" w:lineRule="auto"/>
              <w:jc w:val="left"/>
              <w:textAlignment w:val="center"/>
              <w:rPr>
                <w:sz w:val="21"/>
              </w:rPr>
            </w:pPr>
            <w:r>
              <w:rPr>
                <w:sz w:val="21"/>
              </w:rPr>
              <w:t>0.1</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B5464C">
            <w:pPr>
              <w:shd w:val="clear" w:color="auto" w:fill="auto"/>
              <w:spacing w:line="360" w:lineRule="auto"/>
              <w:jc w:val="left"/>
              <w:textAlignment w:val="center"/>
              <w:rPr>
                <w:sz w:val="21"/>
              </w:rPr>
            </w:pPr>
            <w:r>
              <w:rPr>
                <w:sz w:val="21"/>
              </w:rPr>
              <w:t>1.2</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323D6F">
            <w:pPr>
              <w:shd w:val="clear" w:color="auto" w:fill="auto"/>
              <w:spacing w:line="360" w:lineRule="auto"/>
              <w:jc w:val="left"/>
              <w:textAlignment w:val="center"/>
              <w:rPr>
                <w:sz w:val="21"/>
              </w:rPr>
            </w:pPr>
            <w:r>
              <w:rPr>
                <w:sz w:val="21"/>
              </w:rPr>
              <w:t>0.3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654D41">
            <w:pPr>
              <w:shd w:val="clear" w:color="auto" w:fill="auto"/>
              <w:spacing w:line="360" w:lineRule="auto"/>
              <w:jc w:val="left"/>
              <w:textAlignment w:val="center"/>
              <w:rPr>
                <w:sz w:val="21"/>
              </w:rPr>
            </w:pPr>
            <w:r>
              <w:rPr>
                <w:sz w:val="21"/>
              </w:rPr>
              <w:t>55.6%</w:t>
            </w:r>
          </w:p>
        </w:tc>
      </w:tr>
      <w:tr w14:paraId="01443DD4">
        <w:tblPrEx>
          <w:tblW w:w="829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83B328">
            <w:pPr>
              <w:shd w:val="clear" w:color="auto" w:fill="auto"/>
              <w:spacing w:line="360" w:lineRule="auto"/>
              <w:jc w:val="left"/>
              <w:textAlignment w:val="center"/>
              <w:rPr>
                <w:sz w:val="21"/>
              </w:rPr>
            </w:pPr>
            <w:r>
              <w:rPr>
                <w:sz w:val="21"/>
              </w:rPr>
              <w:t>2</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6887E1">
            <w:pPr>
              <w:shd w:val="clear" w:color="auto" w:fill="auto"/>
              <w:spacing w:line="360" w:lineRule="auto"/>
              <w:jc w:val="left"/>
              <w:textAlignment w:val="center"/>
              <w:rPr>
                <w:sz w:val="21"/>
              </w:rPr>
            </w:pPr>
            <w:r>
              <w:rPr>
                <w:sz w:val="21"/>
              </w:rPr>
              <w:t>2</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54BDD7">
            <w:pPr>
              <w:shd w:val="clear" w:color="auto" w:fill="auto"/>
              <w:spacing w:line="360" w:lineRule="auto"/>
              <w:jc w:val="left"/>
              <w:textAlignment w:val="center"/>
              <w:rPr>
                <w:sz w:val="21"/>
              </w:rPr>
            </w:pPr>
            <w:r>
              <w:rPr>
                <w:sz w:val="21"/>
              </w:rPr>
              <w:t>0.2</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6492F6">
            <w:pPr>
              <w:shd w:val="clear" w:color="auto" w:fill="auto"/>
              <w:spacing w:line="360" w:lineRule="auto"/>
              <w:jc w:val="left"/>
              <w:textAlignment w:val="center"/>
              <w:rPr>
                <w:sz w:val="21"/>
              </w:rPr>
            </w:pPr>
            <w:r>
              <w:rPr>
                <w:sz w:val="21"/>
              </w:rPr>
              <w:t>1.2</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0F85E9">
            <w:pPr>
              <w:shd w:val="clear" w:color="auto" w:fill="auto"/>
              <w:spacing w:line="360" w:lineRule="auto"/>
              <w:jc w:val="left"/>
              <w:textAlignment w:val="center"/>
              <w:rPr>
                <w:sz w:val="21"/>
              </w:rPr>
            </w:pPr>
            <w:r>
              <w:rPr>
                <w:sz w:val="21"/>
              </w:rPr>
              <w:t>0.6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5A9842">
            <w:pPr>
              <w:shd w:val="clear" w:color="auto" w:fill="auto"/>
              <w:spacing w:line="360" w:lineRule="auto"/>
              <w:jc w:val="left"/>
              <w:textAlignment w:val="center"/>
              <w:rPr>
                <w:sz w:val="21"/>
              </w:rPr>
            </w:pPr>
            <w:r>
              <w:rPr>
                <w:sz w:val="21"/>
              </w:rPr>
              <w:t>55.6%</w:t>
            </w:r>
          </w:p>
        </w:tc>
      </w:tr>
      <w:tr w14:paraId="49CF9E97">
        <w:tblPrEx>
          <w:tblW w:w="829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298E77">
            <w:pPr>
              <w:shd w:val="clear" w:color="auto" w:fill="auto"/>
              <w:spacing w:line="360" w:lineRule="auto"/>
              <w:jc w:val="left"/>
              <w:textAlignment w:val="center"/>
              <w:rPr>
                <w:sz w:val="21"/>
              </w:rPr>
            </w:pPr>
            <w:r>
              <w:rPr>
                <w:sz w:val="21"/>
              </w:rPr>
              <w:t>3</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0CE284">
            <w:pPr>
              <w:shd w:val="clear" w:color="auto" w:fill="auto"/>
              <w:spacing w:line="360" w:lineRule="auto"/>
              <w:jc w:val="left"/>
              <w:textAlignment w:val="center"/>
              <w:rPr>
                <w:sz w:val="21"/>
              </w:rPr>
            </w:pPr>
            <w:r>
              <w:rPr>
                <w:sz w:val="21"/>
              </w:rPr>
              <w:t>4</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EE20A6">
            <w:pPr>
              <w:shd w:val="clear" w:color="auto" w:fill="auto"/>
              <w:spacing w:line="360" w:lineRule="auto"/>
              <w:jc w:val="left"/>
              <w:textAlignment w:val="center"/>
              <w:rPr>
                <w:sz w:val="21"/>
              </w:rPr>
            </w:pPr>
            <w:r>
              <w:rPr>
                <w:sz w:val="21"/>
              </w:rPr>
              <w:t>0.1</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B2EA8A">
            <w:pPr>
              <w:shd w:val="clear" w:color="auto" w:fill="auto"/>
              <w:spacing w:line="360" w:lineRule="auto"/>
              <w:jc w:val="left"/>
              <w:textAlignment w:val="center"/>
              <w:rPr>
                <w:sz w:val="21"/>
              </w:rPr>
            </w:pPr>
            <w:r>
              <w:rPr>
                <w:sz w:val="21"/>
              </w:rPr>
              <w:t>1.9</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1EE021">
            <w:pPr>
              <w:shd w:val="clear" w:color="auto" w:fill="auto"/>
              <w:spacing w:line="360" w:lineRule="auto"/>
              <w:jc w:val="left"/>
              <w:textAlignment w:val="center"/>
              <w:rPr>
                <w:sz w:val="21"/>
              </w:rPr>
            </w:pPr>
            <w:r>
              <w:rPr>
                <w:sz w:val="21"/>
              </w:rPr>
              <w:t>0.3</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16EEB5">
            <w:pPr>
              <w:shd w:val="clear" w:color="auto" w:fill="auto"/>
              <w:spacing w:line="360" w:lineRule="auto"/>
              <w:jc w:val="left"/>
              <w:textAlignment w:val="center"/>
              <w:rPr>
                <w:sz w:val="21"/>
              </w:rPr>
            </w:pPr>
            <w:r>
              <w:rPr>
                <w:sz w:val="21"/>
              </w:rPr>
              <w:t>70.2%</w:t>
            </w:r>
          </w:p>
        </w:tc>
      </w:tr>
      <w:tr w14:paraId="02157CF5">
        <w:tblPrEx>
          <w:tblW w:w="8295" w:type="dxa"/>
          <w:tblInd w:w="0" w:type="dxa"/>
          <w:tblCellMar>
            <w:top w:w="120" w:type="dxa"/>
            <w:left w:w="120" w:type="dxa"/>
            <w:bottom w:w="120" w:type="dxa"/>
            <w:right w:w="120" w:type="dxa"/>
          </w:tblCellMar>
        </w:tblPrEx>
        <w:tc>
          <w:tcPr>
            <w:tcW w:w="10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529E86">
            <w:pPr>
              <w:shd w:val="clear" w:color="auto" w:fill="auto"/>
              <w:spacing w:line="360" w:lineRule="auto"/>
              <w:jc w:val="left"/>
              <w:textAlignment w:val="center"/>
              <w:rPr>
                <w:sz w:val="21"/>
              </w:rPr>
            </w:pPr>
            <w:r>
              <w:rPr>
                <w:sz w:val="21"/>
              </w:rPr>
              <w:t>4</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BD69F1">
            <w:pPr>
              <w:shd w:val="clear" w:color="auto" w:fill="auto"/>
              <w:spacing w:line="360" w:lineRule="auto"/>
              <w:jc w:val="left"/>
              <w:textAlignment w:val="center"/>
              <w:rPr>
                <w:sz w:val="21"/>
              </w:rPr>
            </w:pPr>
            <w:r>
              <w:rPr>
                <w:sz w:val="21"/>
              </w:rPr>
              <w:t>4</w:t>
            </w:r>
          </w:p>
        </w:tc>
        <w:tc>
          <w:tcPr>
            <w:tcW w:w="16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04CE13">
            <w:pPr>
              <w:shd w:val="clear" w:color="auto" w:fill="auto"/>
              <w:spacing w:line="360" w:lineRule="auto"/>
              <w:jc w:val="left"/>
              <w:textAlignment w:val="center"/>
              <w:rPr>
                <w:sz w:val="21"/>
              </w:rPr>
            </w:pPr>
            <w:r>
              <w:rPr>
                <w:sz w:val="21"/>
              </w:rPr>
              <w:t>0.1</w:t>
            </w:r>
          </w:p>
        </w:tc>
        <w:tc>
          <w:tcPr>
            <w:tcW w:w="13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8543B8">
            <w:pPr>
              <w:shd w:val="clear" w:color="auto" w:fill="auto"/>
              <w:spacing w:line="360" w:lineRule="auto"/>
              <w:jc w:val="left"/>
              <w:textAlignment w:val="center"/>
              <w:rPr>
                <w:sz w:val="21"/>
              </w:rPr>
            </w:pPr>
            <w:r>
              <w:rPr>
                <w:sz w:val="21"/>
              </w:rPr>
              <w:t>1.3</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F1C89B">
            <w:pPr>
              <w:shd w:val="clear" w:color="auto" w:fill="auto"/>
              <w:spacing w:line="360" w:lineRule="auto"/>
              <w:jc w:val="left"/>
              <w:textAlignment w:val="center"/>
              <w:rPr>
                <w:sz w:val="21"/>
              </w:rPr>
            </w:pPr>
            <w:r>
              <w:rPr>
                <w:sz w:val="21"/>
              </w:rPr>
              <w:t>0.5</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6C99DA">
            <w:pPr>
              <w:shd w:val="clear" w:color="auto" w:fill="auto"/>
              <w:spacing w:line="360" w:lineRule="auto"/>
              <w:jc w:val="left"/>
              <w:textAlignment w:val="center"/>
              <w:rPr>
                <w:sz w:val="21"/>
              </w:rPr>
            </w:pPr>
            <w:r>
              <w:rPr>
                <w:sz w:val="21"/>
              </w:rPr>
              <w:t>61.5%</w:t>
            </w:r>
          </w:p>
        </w:tc>
      </w:tr>
    </w:tbl>
    <w:p w14:paraId="69258602">
      <w:pPr>
        <w:shd w:val="clear" w:color="auto" w:fill="auto"/>
        <w:spacing w:line="360" w:lineRule="auto"/>
        <w:jc w:val="left"/>
        <w:textAlignment w:val="center"/>
        <w:rPr>
          <w:sz w:val="21"/>
        </w:rPr>
      </w:pPr>
      <w:r>
        <w:rPr>
          <w:sz w:val="21"/>
        </w:rPr>
        <w:t>(1)实验中应沿竖直方向</w:t>
      </w:r>
      <w:r>
        <w:rPr>
          <w:rFonts w:ascii="Times New Roman" w:eastAsia="Times New Roman" w:hAnsi="Times New Roman" w:cs="Times New Roman"/>
          <w:b w:val="0"/>
          <w:sz w:val="21"/>
          <w:u w:val="single"/>
        </w:rPr>
        <w:t xml:space="preserve">      </w:t>
      </w:r>
      <w:r>
        <w:rPr>
          <w:sz w:val="21"/>
        </w:rPr>
        <w:t>拉动弹簧测力计。</w:t>
      </w:r>
    </w:p>
    <w:p w14:paraId="57EFE4F5">
      <w:pPr>
        <w:shd w:val="clear" w:color="auto" w:fill="auto"/>
        <w:spacing w:line="360" w:lineRule="auto"/>
        <w:jc w:val="left"/>
        <w:textAlignment w:val="center"/>
        <w:rPr>
          <w:sz w:val="21"/>
        </w:rPr>
      </w:pPr>
      <w:r>
        <w:rPr>
          <w:sz w:val="21"/>
        </w:rPr>
        <w:t>(2)分析表中数据可知：第4次实验是用</w:t>
      </w:r>
      <w:r>
        <w:rPr>
          <w:rFonts w:ascii="Times New Roman" w:eastAsia="Times New Roman" w:hAnsi="Times New Roman" w:cs="Times New Roman"/>
          <w:b w:val="0"/>
          <w:sz w:val="21"/>
          <w:u w:val="single"/>
        </w:rPr>
        <w:t xml:space="preserve">      </w:t>
      </w:r>
      <w:r>
        <w:rPr>
          <w:sz w:val="21"/>
        </w:rPr>
        <w:t>图所示装置来完成的。</w:t>
      </w:r>
    </w:p>
    <w:p w14:paraId="269C70DE">
      <w:pPr>
        <w:shd w:val="clear" w:color="auto" w:fill="auto"/>
        <w:spacing w:line="360" w:lineRule="auto"/>
        <w:jc w:val="left"/>
        <w:textAlignment w:val="center"/>
        <w:rPr>
          <w:sz w:val="21"/>
        </w:rPr>
      </w:pPr>
      <w:r>
        <w:rPr>
          <w:sz w:val="21"/>
        </w:rPr>
        <w:t>(3)通过比较1、2两次实验数据可得出：使用同一滑轮组提升相同重物，滑轮组的机械效率与重物上升高度</w:t>
      </w:r>
      <w:r>
        <w:rPr>
          <w:rFonts w:ascii="Times New Roman" w:eastAsia="Times New Roman" w:hAnsi="Times New Roman" w:cs="Times New Roman"/>
          <w:b w:val="0"/>
          <w:sz w:val="21"/>
          <w:u w:val="single"/>
        </w:rPr>
        <w:t xml:space="preserve">      </w:t>
      </w:r>
      <w:r>
        <w:rPr>
          <w:sz w:val="21"/>
        </w:rPr>
        <w:t>（选填“有关”或“无关”）。</w:t>
      </w:r>
    </w:p>
    <w:p w14:paraId="7B51FE63">
      <w:pPr>
        <w:shd w:val="clear" w:color="auto" w:fill="auto"/>
        <w:spacing w:line="360" w:lineRule="auto"/>
        <w:jc w:val="left"/>
        <w:textAlignment w:val="center"/>
        <w:rPr>
          <w:sz w:val="21"/>
        </w:rPr>
      </w:pPr>
      <w:r>
        <w:rPr>
          <w:sz w:val="21"/>
        </w:rPr>
        <w:t>(4)通过比较</w:t>
      </w:r>
      <w:r>
        <w:rPr>
          <w:rFonts w:ascii="Times New Roman" w:eastAsia="Times New Roman" w:hAnsi="Times New Roman" w:cs="Times New Roman"/>
          <w:b w:val="0"/>
          <w:sz w:val="21"/>
          <w:u w:val="single"/>
        </w:rPr>
        <w:t xml:space="preserve">      </w:t>
      </w:r>
      <w:r>
        <w:rPr>
          <w:sz w:val="21"/>
        </w:rPr>
        <w:t>（选填实验次数的序号）两次实验数据可得出：同一滑轮组提升的物体越重，滑轮组机械效率越高。</w:t>
      </w:r>
    </w:p>
    <w:p w14:paraId="756C4A16">
      <w:pPr>
        <w:shd w:val="clear" w:color="auto" w:fill="auto"/>
        <w:spacing w:line="360" w:lineRule="auto"/>
        <w:jc w:val="left"/>
        <w:textAlignment w:val="center"/>
        <w:rPr>
          <w:sz w:val="21"/>
        </w:rPr>
      </w:pPr>
      <w:r>
        <w:rPr>
          <w:sz w:val="21"/>
        </w:rPr>
        <w:t>12．在“探究杠杆的平衡条件”的实验中：</w:t>
      </w:r>
    </w:p>
    <w:p w14:paraId="3CCBA7F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273175"/>
            <wp:effectExtent l="0" t="0" r="635" b="3175"/>
            <wp:docPr id="100025" name="图片 100025" descr="@@@ef472369-9bfb-4ae6-a71f-5389ff8281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ef472369-9bfb-4ae6-a71f-5389ff8281d5"/>
                    <pic:cNvPicPr>
                      <a:picLocks noChangeAspect="1"/>
                    </pic:cNvPicPr>
                  </pic:nvPicPr>
                  <pic:blipFill>
                    <a:blip xmlns:r="http://schemas.openxmlformats.org/officeDocument/2006/relationships" r:embed="rId68"/>
                    <a:stretch>
                      <a:fillRect/>
                    </a:stretch>
                  </pic:blipFill>
                  <pic:spPr>
                    <a:xfrm>
                      <a:off x="0" y="0"/>
                      <a:ext cx="5276800" cy="1273395"/>
                    </a:xfrm>
                    <a:prstGeom prst="rect">
                      <a:avLst/>
                    </a:prstGeom>
                  </pic:spPr>
                </pic:pic>
              </a:graphicData>
            </a:graphic>
          </wp:inline>
        </w:drawing>
      </w:r>
    </w:p>
    <w:p w14:paraId="51862424">
      <w:pPr>
        <w:shd w:val="clear" w:color="auto" w:fill="auto"/>
        <w:spacing w:line="360" w:lineRule="auto"/>
        <w:jc w:val="left"/>
        <w:textAlignment w:val="center"/>
        <w:rPr>
          <w:sz w:val="21"/>
        </w:rPr>
      </w:pPr>
      <w:r>
        <w:rPr>
          <w:sz w:val="21"/>
        </w:rPr>
        <w:t>(1)杠杆静止在图甲的位置，此时杠杆处于</w:t>
      </w:r>
      <w:r>
        <w:rPr>
          <w:rFonts w:ascii="Times New Roman" w:eastAsia="Times New Roman" w:hAnsi="Times New Roman" w:cs="Times New Roman"/>
          <w:b w:val="0"/>
          <w:sz w:val="21"/>
          <w:u w:val="single"/>
        </w:rPr>
        <w:t xml:space="preserve">          </w:t>
      </w:r>
      <w:r>
        <w:rPr>
          <w:sz w:val="21"/>
        </w:rPr>
        <w:t>（选填“平衡”或“不平衡”）状态．实验前小明调节杠杆平衡螺母，使杠杆水平静止，这样做的目的是</w:t>
      </w:r>
      <w:r>
        <w:rPr>
          <w:rFonts w:ascii="Times New Roman" w:eastAsia="Times New Roman" w:hAnsi="Times New Roman" w:cs="Times New Roman"/>
          <w:b w:val="0"/>
          <w:sz w:val="21"/>
          <w:u w:val="single"/>
        </w:rPr>
        <w:t xml:space="preserve">          </w:t>
      </w:r>
      <w:r>
        <w:rPr>
          <w:sz w:val="21"/>
        </w:rPr>
        <w:t>；</w:t>
      </w:r>
    </w:p>
    <w:p w14:paraId="41E19692">
      <w:pPr>
        <w:shd w:val="clear" w:color="auto" w:fill="auto"/>
        <w:spacing w:line="360" w:lineRule="auto"/>
        <w:jc w:val="left"/>
        <w:textAlignment w:val="center"/>
        <w:rPr>
          <w:sz w:val="21"/>
        </w:rPr>
      </w:pPr>
      <w:r>
        <w:rPr>
          <w:sz w:val="21"/>
        </w:rPr>
        <w:t>(2)乙图中要使杠杆在水平位置平衡，应在</w:t>
      </w:r>
      <w:r>
        <w:rPr>
          <w:rFonts w:ascii="Times New Roman" w:eastAsia="Times New Roman" w:hAnsi="Times New Roman" w:cs="Times New Roman"/>
          <w:i/>
          <w:sz w:val="21"/>
        </w:rPr>
        <w:t>B</w:t>
      </w:r>
      <w:r>
        <w:rPr>
          <w:sz w:val="21"/>
        </w:rPr>
        <w:t>点挂</w:t>
      </w:r>
      <w:r>
        <w:rPr>
          <w:rFonts w:ascii="Times New Roman" w:eastAsia="Times New Roman" w:hAnsi="Times New Roman" w:cs="Times New Roman"/>
          <w:b w:val="0"/>
          <w:sz w:val="21"/>
          <w:u w:val="single"/>
        </w:rPr>
        <w:t xml:space="preserve">          </w:t>
      </w:r>
      <w:r>
        <w:rPr>
          <w:sz w:val="21"/>
        </w:rPr>
        <w:t>个相同的钩码；当杠杆平衡后，在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两点下方同时增加一个相同的钩码，则杠杆</w:t>
      </w:r>
      <w:r>
        <w:rPr>
          <w:rFonts w:ascii="Times New Roman" w:eastAsia="Times New Roman" w:hAnsi="Times New Roman" w:cs="Times New Roman"/>
          <w:b w:val="0"/>
          <w:sz w:val="21"/>
          <w:u w:val="single"/>
        </w:rPr>
        <w:t xml:space="preserve">          </w:t>
      </w:r>
      <w:r>
        <w:rPr>
          <w:sz w:val="21"/>
        </w:rPr>
        <w:t>端下沉；</w:t>
      </w:r>
    </w:p>
    <w:p w14:paraId="67A85763">
      <w:pPr>
        <w:shd w:val="clear" w:color="auto" w:fill="auto"/>
        <w:spacing w:line="360" w:lineRule="auto"/>
        <w:jc w:val="left"/>
        <w:textAlignment w:val="center"/>
        <w:rPr>
          <w:sz w:val="21"/>
        </w:rPr>
      </w:pPr>
      <w:r>
        <w:rPr>
          <w:sz w:val="21"/>
        </w:rPr>
        <w:t>(3)如图丙，用弹簧测力计在</w:t>
      </w:r>
      <w:r>
        <w:rPr>
          <w:rFonts w:ascii="Times New Roman" w:eastAsia="Times New Roman" w:hAnsi="Times New Roman" w:cs="Times New Roman"/>
          <w:i/>
          <w:sz w:val="21"/>
        </w:rPr>
        <w:t>C</w:t>
      </w:r>
      <w:r>
        <w:rPr>
          <w:sz w:val="21"/>
        </w:rPr>
        <w:t>点竖直向上拉杠杆，使其在水平位置平衡，此时杠杆属于</w:t>
      </w:r>
      <w:r>
        <w:rPr>
          <w:rFonts w:ascii="Times New Roman" w:eastAsia="Times New Roman" w:hAnsi="Times New Roman" w:cs="Times New Roman"/>
          <w:b w:val="0"/>
          <w:sz w:val="21"/>
          <w:u w:val="single"/>
        </w:rPr>
        <w:t xml:space="preserve">          </w:t>
      </w:r>
      <w:r>
        <w:rPr>
          <w:sz w:val="21"/>
        </w:rPr>
        <w:t>（选填“省力”或“费力”）杠杆；丁图中，将弹簧测力计从</w:t>
      </w:r>
      <w:r>
        <w:rPr>
          <w:rFonts w:ascii="Times New Roman" w:eastAsia="Times New Roman" w:hAnsi="Times New Roman" w:cs="Times New Roman"/>
          <w:i/>
          <w:sz w:val="21"/>
        </w:rPr>
        <w:t>a</w:t>
      </w:r>
      <w:r>
        <w:rPr>
          <w:sz w:val="21"/>
        </w:rPr>
        <w:t>位置转到</w:t>
      </w:r>
      <w:r>
        <w:rPr>
          <w:rFonts w:ascii="Times New Roman" w:eastAsia="Times New Roman" w:hAnsi="Times New Roman" w:cs="Times New Roman"/>
          <w:i/>
          <w:sz w:val="21"/>
        </w:rPr>
        <w:t>b</w:t>
      </w:r>
      <w:r>
        <w:rPr>
          <w:sz w:val="21"/>
        </w:rPr>
        <w:t>位置的过程中，杠杆始终保持水平平衡，则测力计的示数会</w:t>
      </w:r>
      <w:r>
        <w:rPr>
          <w:rFonts w:ascii="Times New Roman" w:eastAsia="Times New Roman" w:hAnsi="Times New Roman" w:cs="Times New Roman"/>
          <w:b w:val="0"/>
          <w:sz w:val="21"/>
          <w:u w:val="single"/>
        </w:rPr>
        <w:t xml:space="preserve">          </w:t>
      </w:r>
      <w:r>
        <w:rPr>
          <w:sz w:val="21"/>
        </w:rPr>
        <w:t>（选填“变大”、“变小”或“不变”）；</w:t>
      </w:r>
    </w:p>
    <w:p w14:paraId="5A647C9D">
      <w:pPr>
        <w:shd w:val="clear" w:color="auto" w:fill="auto"/>
        <w:spacing w:line="360" w:lineRule="auto"/>
        <w:jc w:val="left"/>
        <w:textAlignment w:val="center"/>
        <w:rPr>
          <w:sz w:val="21"/>
        </w:rPr>
      </w:pPr>
      <w:r>
        <w:rPr>
          <w:sz w:val="21"/>
        </w:rPr>
        <w:t>(4)在探究过程中，多次实验目的是：</w:t>
      </w:r>
      <w:r>
        <w:rPr>
          <w:rFonts w:ascii="Times New Roman" w:eastAsia="Times New Roman" w:hAnsi="Times New Roman" w:cs="Times New Roman"/>
          <w:b w:val="0"/>
          <w:sz w:val="21"/>
          <w:u w:val="single"/>
        </w:rPr>
        <w:t xml:space="preserve">              </w:t>
      </w:r>
      <w:r>
        <w:rPr>
          <w:sz w:val="21"/>
        </w:rPr>
        <w:t>。</w:t>
      </w:r>
    </w:p>
    <w:p w14:paraId="11F44841">
      <w:pPr>
        <w:shd w:val="clear" w:color="auto" w:fill="auto"/>
        <w:spacing w:line="360" w:lineRule="auto"/>
        <w:jc w:val="left"/>
        <w:textAlignment w:val="center"/>
        <w:rPr>
          <w:sz w:val="21"/>
        </w:rPr>
      </w:pPr>
      <w:r>
        <w:rPr>
          <w:sz w:val="21"/>
        </w:rPr>
        <w:t>13．小明做“测滑轮组机械效率”的实验装置如图所示，下表为实验中的部分数据。</w:t>
      </w:r>
    </w:p>
    <w:p w14:paraId="00006A7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95375" cy="1657350"/>
            <wp:effectExtent l="0" t="0" r="9525" b="0"/>
            <wp:docPr id="100027" name="图片 100027" descr="@@@a7232571-07cb-4d25-903c-b479fc0789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a7232571-07cb-4d25-903c-b479fc0789bb"/>
                    <pic:cNvPicPr>
                      <a:picLocks noChangeAspect="1"/>
                    </pic:cNvPicPr>
                  </pic:nvPicPr>
                  <pic:blipFill>
                    <a:blip xmlns:r="http://schemas.openxmlformats.org/officeDocument/2006/relationships" r:embed="rId69"/>
                    <a:stretch>
                      <a:fillRect/>
                    </a:stretch>
                  </pic:blipFill>
                  <pic:spPr>
                    <a:xfrm>
                      <a:off x="0" y="0"/>
                      <a:ext cx="1095375" cy="1657350"/>
                    </a:xfrm>
                    <a:prstGeom prst="rect">
                      <a:avLst/>
                    </a:prstGeom>
                  </pic:spPr>
                </pic:pic>
              </a:graphicData>
            </a:graphic>
          </wp:inline>
        </w:drawing>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70"/>
        <w:gridCol w:w="1311"/>
        <w:gridCol w:w="1799"/>
        <w:gridCol w:w="1313"/>
        <w:gridCol w:w="1904"/>
        <w:gridCol w:w="1098"/>
      </w:tblGrid>
      <w:tr w14:paraId="3B7125E0">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DBB597">
            <w:pPr>
              <w:shd w:val="clear" w:color="auto" w:fill="auto"/>
              <w:spacing w:line="360" w:lineRule="auto"/>
              <w:jc w:val="center"/>
              <w:textAlignment w:val="center"/>
              <w:rPr>
                <w:sz w:val="21"/>
              </w:rPr>
            </w:pPr>
            <w:r>
              <w:rPr>
                <w:sz w:val="21"/>
              </w:rPr>
              <w:t>实验序号</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17D566">
            <w:pPr>
              <w:shd w:val="clear" w:color="auto" w:fill="auto"/>
              <w:spacing w:line="360" w:lineRule="auto"/>
              <w:jc w:val="center"/>
              <w:textAlignment w:val="center"/>
              <w:rPr>
                <w:sz w:val="21"/>
              </w:rPr>
            </w:pPr>
            <w:r>
              <w:rPr>
                <w:sz w:val="21"/>
              </w:rPr>
              <w:t>钩码重</w:t>
            </w:r>
            <w:r>
              <w:object>
                <v:shape id="_x0000_i1054" type="#_x0000_t75" alt="eqIdc574354ebec855cadbfd3eb069e5f3c1" style="width:32.55pt;height:16.75pt" o:ole="" coordsize="21600,21600" o:preferrelative="t" filled="f" stroked="f">
                  <v:stroke joinstyle="miter"/>
                  <v:imagedata r:id="rId70" o:title="eqIdc574354ebec855cadbfd3eb069e5f3c1"/>
                  <o:lock v:ext="edit" aspectratio="t"/>
                  <w10:anchorlock/>
                </v:shape>
                <o:OLEObject Type="Embed" ProgID="Equation.DSMT4" ShapeID="_x0000_i1054" DrawAspect="Content" ObjectID="_1468075754" r:id="rId7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89E88C">
            <w:pPr>
              <w:shd w:val="clear" w:color="auto" w:fill="auto"/>
              <w:spacing w:line="360" w:lineRule="auto"/>
              <w:jc w:val="center"/>
              <w:textAlignment w:val="center"/>
              <w:rPr>
                <w:sz w:val="21"/>
              </w:rPr>
            </w:pPr>
            <w:r>
              <w:rPr>
                <w:sz w:val="21"/>
              </w:rPr>
              <w:t>钩码上升的高度</w:t>
            </w:r>
            <w:r>
              <w:object>
                <v:shape id="_x0000_i1055" type="#_x0000_t75" alt="eqId58aa64a1e8a0ee456a4bdd66d6a3be44" style="width:29pt;height:12.1pt" o:ole="" coordsize="21600,21600" o:preferrelative="t" filled="f" stroked="f">
                  <v:stroke joinstyle="miter"/>
                  <v:imagedata r:id="rId72" o:title="eqId58aa64a1e8a0ee456a4bdd66d6a3be44"/>
                  <o:lock v:ext="edit" aspectratio="t"/>
                  <w10:anchorlock/>
                </v:shape>
                <o:OLEObject Type="Embed" ProgID="Equation.DSMT4" ShapeID="_x0000_i1055" DrawAspect="Content" ObjectID="_1468075755" r:id="rId7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335438">
            <w:pPr>
              <w:shd w:val="clear" w:color="auto" w:fill="auto"/>
              <w:spacing w:line="360" w:lineRule="auto"/>
              <w:jc w:val="center"/>
              <w:textAlignment w:val="center"/>
              <w:rPr>
                <w:sz w:val="21"/>
              </w:rPr>
            </w:pPr>
            <w:r>
              <w:rPr>
                <w:sz w:val="21"/>
              </w:rPr>
              <w:t>自由端拉力</w:t>
            </w:r>
            <w:r>
              <w:rPr>
                <w:rFonts w:ascii="Times New Roman" w:eastAsia="Times New Roman" w:hAnsi="Times New Roman" w:cs="Times New Roman"/>
                <w:i/>
                <w:sz w:val="21"/>
              </w:rPr>
              <w:t>F</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F5D900">
            <w:pPr>
              <w:shd w:val="clear" w:color="auto" w:fill="auto"/>
              <w:spacing w:line="360" w:lineRule="auto"/>
              <w:jc w:val="center"/>
              <w:textAlignment w:val="center"/>
              <w:rPr>
                <w:sz w:val="21"/>
              </w:rPr>
            </w:pPr>
            <w:r>
              <w:rPr>
                <w:sz w:val="21"/>
              </w:rPr>
              <w:t>自由端移动的距离</w:t>
            </w:r>
            <w:r>
              <w:object>
                <v:shape id="_x0000_i1056" type="#_x0000_t75" alt="eqIdf431b73b4d293fafc17599506321dc1f" style="width:27.25pt;height:12.4pt" o:ole="" coordsize="21600,21600" o:preferrelative="t" filled="f" stroked="f">
                  <v:stroke joinstyle="miter"/>
                  <v:imagedata r:id="rId74" o:title="eqIdf431b73b4d293fafc17599506321dc1f"/>
                  <o:lock v:ext="edit" aspectratio="t"/>
                  <w10:anchorlock/>
                </v:shape>
                <o:OLEObject Type="Embed" ProgID="Equation.DSMT4" ShapeID="_x0000_i1056" DrawAspect="Content" ObjectID="_1468075756" r:id="rId7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797112">
            <w:pPr>
              <w:shd w:val="clear" w:color="auto" w:fill="auto"/>
              <w:spacing w:line="360" w:lineRule="auto"/>
              <w:jc w:val="center"/>
              <w:textAlignment w:val="center"/>
              <w:rPr>
                <w:sz w:val="21"/>
              </w:rPr>
            </w:pPr>
            <w:r>
              <w:rPr>
                <w:sz w:val="21"/>
              </w:rPr>
              <w:t>机械效率</w:t>
            </w:r>
            <w:r>
              <w:object>
                <v:shape id="_x0000_i1057" type="#_x0000_t75" alt="eqIdd5c1116ce7f5a1a7b57517276d5092fa" style="width:8.75pt;height:11.35pt" o:ole="" coordsize="21600,21600" o:preferrelative="t" filled="f" stroked="f">
                  <v:stroke joinstyle="miter"/>
                  <v:imagedata r:id="rId32" o:title="eqIdd5c1116ce7f5a1a7b57517276d5092fa"/>
                  <o:lock v:ext="edit" aspectratio="t"/>
                  <w10:anchorlock/>
                </v:shape>
                <o:OLEObject Type="Embed" ProgID="Equation.DSMT4" ShapeID="_x0000_i1057" DrawAspect="Content" ObjectID="_1468075757" r:id="rId76"/>
              </w:object>
            </w:r>
          </w:p>
        </w:tc>
      </w:tr>
      <w:tr w14:paraId="1EAA12B4">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60B853">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05AF07">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B6012A">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6FB825">
            <w:pPr>
              <w:shd w:val="clear" w:color="auto" w:fill="auto"/>
              <w:spacing w:line="360" w:lineRule="auto"/>
              <w:jc w:val="center"/>
              <w:textAlignment w:val="center"/>
              <w:rPr>
                <w:sz w:val="21"/>
              </w:rPr>
            </w:pPr>
            <w:r>
              <w:rPr>
                <w:sz w:val="21"/>
              </w:rPr>
              <w:t>0.9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0D2273">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804DFC">
            <w:pPr>
              <w:shd w:val="clear" w:color="auto" w:fill="auto"/>
              <w:spacing w:line="360" w:lineRule="auto"/>
              <w:jc w:val="center"/>
              <w:textAlignment w:val="center"/>
              <w:rPr>
                <w:sz w:val="21"/>
              </w:rPr>
            </w:pPr>
            <w:r>
              <w:rPr>
                <w:sz w:val="21"/>
              </w:rPr>
              <w:t>74.1%</w:t>
            </w:r>
          </w:p>
        </w:tc>
      </w:tr>
      <w:tr w14:paraId="222F0545">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215A58">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62D736">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122183">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633F300">
            <w:pPr>
              <w:shd w:val="clear" w:color="auto" w:fill="auto"/>
              <w:spacing w:line="360" w:lineRule="auto"/>
              <w:jc w:val="center"/>
              <w:textAlignment w:val="center"/>
              <w:rPr>
                <w:sz w:val="21"/>
              </w:rPr>
            </w:pPr>
            <w:r>
              <w:rPr>
                <w:sz w:val="21"/>
              </w:rPr>
              <w:t>1.6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6ADA92">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495D70">
            <w:pPr>
              <w:shd w:val="clear" w:color="auto" w:fill="auto"/>
              <w:spacing w:line="360" w:lineRule="auto"/>
              <w:jc w:val="center"/>
              <w:textAlignment w:val="center"/>
              <w:rPr>
                <w:sz w:val="21"/>
              </w:rPr>
            </w:pPr>
            <w:r>
              <w:rPr>
                <w:sz w:val="21"/>
              </w:rPr>
              <w:t>83.3%</w:t>
            </w:r>
          </w:p>
        </w:tc>
      </w:tr>
      <w:tr w14:paraId="5B3122D2">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76A2E8">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1040A6">
            <w:pPr>
              <w:shd w:val="clear" w:color="auto" w:fill="auto"/>
              <w:spacing w:line="360" w:lineRule="auto"/>
              <w:jc w:val="center"/>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0F2FB2">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5C07D8">
            <w:pPr>
              <w:shd w:val="clear" w:color="auto" w:fill="auto"/>
              <w:spacing w:line="360" w:lineRule="auto"/>
              <w:jc w:val="center"/>
              <w:textAlignment w:val="center"/>
              <w:rPr>
                <w:sz w:val="21"/>
              </w:rPr>
            </w:pPr>
            <w:r>
              <w:rPr>
                <w:sz w:val="21"/>
              </w:rPr>
              <w:t>2.2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FA509E">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3513B1">
            <w:pPr>
              <w:shd w:val="clear" w:color="auto" w:fill="auto"/>
              <w:spacing w:line="360" w:lineRule="auto"/>
              <w:jc w:val="center"/>
              <w:textAlignment w:val="center"/>
              <w:rPr>
                <w:sz w:val="21"/>
              </w:rPr>
            </w:pPr>
            <w:r>
              <w:rPr>
                <w:sz w:val="21"/>
              </w:rPr>
              <w:t>①</w:t>
            </w:r>
          </w:p>
        </w:tc>
      </w:tr>
      <w:tr w14:paraId="64EC9B39">
        <w:tblPrEx>
          <w:tblW w:w="82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CD6989">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D38C15">
            <w:pPr>
              <w:shd w:val="clear" w:color="auto" w:fill="auto"/>
              <w:spacing w:line="360" w:lineRule="auto"/>
              <w:jc w:val="center"/>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E58786">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308FB0">
            <w:pPr>
              <w:shd w:val="clear" w:color="auto" w:fill="auto"/>
              <w:spacing w:line="360" w:lineRule="auto"/>
              <w:jc w:val="center"/>
              <w:textAlignment w:val="center"/>
              <w:rPr>
                <w:sz w:val="21"/>
              </w:rPr>
            </w:pPr>
            <w:r>
              <w:rPr>
                <w:sz w:val="21"/>
              </w:rPr>
              <w:t>1.9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B7EEB8">
            <w:pPr>
              <w:shd w:val="clear" w:color="auto" w:fill="auto"/>
              <w:spacing w:line="360" w:lineRule="auto"/>
              <w:jc w:val="center"/>
              <w:textAlignment w:val="center"/>
              <w:rPr>
                <w:sz w:val="21"/>
              </w:rPr>
            </w:pPr>
            <w:r>
              <w:rPr>
                <w:sz w:val="21"/>
              </w:rPr>
              <w:t>40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4003BE">
            <w:pPr>
              <w:shd w:val="clear" w:color="auto" w:fill="auto"/>
              <w:spacing w:line="360" w:lineRule="auto"/>
              <w:jc w:val="center"/>
              <w:textAlignment w:val="center"/>
              <w:rPr>
                <w:sz w:val="21"/>
              </w:rPr>
            </w:pPr>
            <w:r>
              <w:rPr>
                <w:sz w:val="21"/>
              </w:rPr>
              <w:t>78.9%</w:t>
            </w:r>
          </w:p>
        </w:tc>
      </w:tr>
    </w:tbl>
    <w:p w14:paraId="5EADBCB0">
      <w:pPr>
        <w:shd w:val="clear" w:color="auto" w:fill="auto"/>
        <w:spacing w:line="360" w:lineRule="auto"/>
        <w:jc w:val="left"/>
        <w:textAlignment w:val="center"/>
        <w:rPr>
          <w:sz w:val="21"/>
        </w:rPr>
      </w:pPr>
      <w:r>
        <w:rPr>
          <w:sz w:val="21"/>
        </w:rPr>
        <w:t>(1)表中①填</w:t>
      </w:r>
      <w:r>
        <w:rPr>
          <w:rFonts w:ascii="Times New Roman" w:eastAsia="Times New Roman" w:hAnsi="Times New Roman" w:cs="Times New Roman"/>
          <w:b w:val="0"/>
          <w:sz w:val="21"/>
          <w:u w:val="single"/>
        </w:rPr>
        <w:t xml:space="preserve">          </w:t>
      </w:r>
      <w:r>
        <w:rPr>
          <w:sz w:val="21"/>
        </w:rPr>
        <w:t>%（结果保留1位小数）；</w:t>
      </w:r>
    </w:p>
    <w:p w14:paraId="677B3380">
      <w:pPr>
        <w:shd w:val="clear" w:color="auto" w:fill="auto"/>
        <w:spacing w:line="360" w:lineRule="auto"/>
        <w:jc w:val="left"/>
        <w:textAlignment w:val="center"/>
        <w:rPr>
          <w:sz w:val="21"/>
        </w:rPr>
      </w:pPr>
      <w:r>
        <w:rPr>
          <w:sz w:val="21"/>
        </w:rPr>
        <w:t>(2)第4次实验中，滑轮组的额外功是</w:t>
      </w:r>
      <w:r>
        <w:rPr>
          <w:rFonts w:ascii="Times New Roman" w:eastAsia="Times New Roman" w:hAnsi="Times New Roman" w:cs="Times New Roman"/>
          <w:b w:val="0"/>
          <w:sz w:val="21"/>
          <w:u w:val="single"/>
        </w:rPr>
        <w:t xml:space="preserve">          </w:t>
      </w:r>
      <w:r>
        <w:rPr>
          <w:sz w:val="21"/>
        </w:rPr>
        <w:t>J；</w:t>
      </w:r>
    </w:p>
    <w:p w14:paraId="1261B75E">
      <w:pPr>
        <w:shd w:val="clear" w:color="auto" w:fill="auto"/>
        <w:spacing w:line="360" w:lineRule="auto"/>
        <w:jc w:val="left"/>
        <w:textAlignment w:val="center"/>
        <w:rPr>
          <w:sz w:val="21"/>
        </w:rPr>
      </w:pPr>
      <w:r>
        <w:rPr>
          <w:sz w:val="21"/>
        </w:rPr>
        <w:t>(3)可以判断出第4次实验是用图</w:t>
      </w:r>
      <w:r>
        <w:rPr>
          <w:rFonts w:ascii="Times New Roman" w:eastAsia="Times New Roman" w:hAnsi="Times New Roman" w:cs="Times New Roman"/>
          <w:b w:val="0"/>
          <w:sz w:val="21"/>
          <w:u w:val="single"/>
        </w:rPr>
        <w:t xml:space="preserve">         </w:t>
      </w:r>
      <w:r>
        <w:rPr>
          <w:sz w:val="21"/>
        </w:rPr>
        <w:t>（选填“甲”或“乙”）装置进行的；</w:t>
      </w:r>
    </w:p>
    <w:p w14:paraId="3A819C45">
      <w:pPr>
        <w:shd w:val="clear" w:color="auto" w:fill="auto"/>
        <w:spacing w:line="360" w:lineRule="auto"/>
        <w:jc w:val="left"/>
        <w:textAlignment w:val="center"/>
        <w:rPr>
          <w:sz w:val="21"/>
        </w:rPr>
      </w:pPr>
      <w:r>
        <w:rPr>
          <w:sz w:val="21"/>
        </w:rPr>
        <w:t>(4)根据表中数据，提出一种提升滑轮组机械效率的方法：</w:t>
      </w:r>
      <w:r>
        <w:rPr>
          <w:rFonts w:ascii="Times New Roman" w:eastAsia="Times New Roman" w:hAnsi="Times New Roman" w:cs="Times New Roman"/>
          <w:b w:val="0"/>
          <w:sz w:val="21"/>
          <w:u w:val="single"/>
        </w:rPr>
        <w:t xml:space="preserve">              </w:t>
      </w:r>
      <w:r>
        <w:rPr>
          <w:sz w:val="21"/>
        </w:rPr>
        <w:t>。</w:t>
      </w:r>
    </w:p>
    <w:p w14:paraId="5CED242F">
      <w:pPr>
        <w:shd w:val="clear" w:color="auto" w:fill="auto"/>
        <w:spacing w:line="360" w:lineRule="auto"/>
        <w:jc w:val="left"/>
        <w:textAlignment w:val="center"/>
        <w:rPr>
          <w:sz w:val="21"/>
        </w:rPr>
      </w:pPr>
      <w:r>
        <w:rPr>
          <w:sz w:val="21"/>
        </w:rPr>
        <w:t>14．如图为“探究杠杆平衡条件”的实验装置，每个钩码的重力均为0.5N，杠杆上相邻两刻线间的距离相等。</w:t>
      </w:r>
    </w:p>
    <w:p w14:paraId="4467CE3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91025" cy="895350"/>
            <wp:effectExtent l="0" t="0" r="9525" b="0"/>
            <wp:docPr id="100029" name="图片 100029" descr="@@@01eaf618-bec4-4c6a-93f8-6242d32825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1eaf618-bec4-4c6a-93f8-6242d32825e0"/>
                    <pic:cNvPicPr>
                      <a:picLocks noChangeAspect="1"/>
                    </pic:cNvPicPr>
                  </pic:nvPicPr>
                  <pic:blipFill>
                    <a:blip xmlns:r="http://schemas.openxmlformats.org/officeDocument/2006/relationships" r:embed="rId77"/>
                    <a:stretch>
                      <a:fillRect/>
                    </a:stretch>
                  </pic:blipFill>
                  <pic:spPr>
                    <a:xfrm>
                      <a:off x="0" y="0"/>
                      <a:ext cx="4391025" cy="895350"/>
                    </a:xfrm>
                    <a:prstGeom prst="rect">
                      <a:avLst/>
                    </a:prstGeom>
                  </pic:spPr>
                </pic:pic>
              </a:graphicData>
            </a:graphic>
          </wp:inline>
        </w:drawing>
      </w:r>
    </w:p>
    <w:p w14:paraId="772ACAA5">
      <w:pPr>
        <w:shd w:val="clear" w:color="auto" w:fill="auto"/>
        <w:spacing w:line="360" w:lineRule="auto"/>
        <w:jc w:val="left"/>
        <w:textAlignment w:val="center"/>
        <w:rPr>
          <w:sz w:val="21"/>
        </w:rPr>
      </w:pPr>
      <w:r>
        <w:rPr>
          <w:sz w:val="21"/>
        </w:rPr>
        <w:t>(1)挂钩码前，杠杆在图甲所示的位置静止，此时杠杆处于</w:t>
      </w:r>
      <w:r>
        <w:rPr>
          <w:rFonts w:ascii="Times New Roman" w:eastAsia="Times New Roman" w:hAnsi="Times New Roman" w:cs="Times New Roman"/>
          <w:b w:val="0"/>
          <w:sz w:val="21"/>
          <w:u w:val="single"/>
        </w:rPr>
        <w:t xml:space="preserve">      </w:t>
      </w:r>
      <w:r>
        <w:rPr>
          <w:sz w:val="21"/>
        </w:rPr>
        <w:t>（选填“平衡”或“非平衡”）状态。为了便于测量力臂，此时应将杠杆的平衡螺母向</w:t>
      </w:r>
      <w:r>
        <w:rPr>
          <w:rFonts w:ascii="Times New Roman" w:eastAsia="Times New Roman" w:hAnsi="Times New Roman" w:cs="Times New Roman"/>
          <w:b w:val="0"/>
          <w:sz w:val="21"/>
          <w:u w:val="single"/>
        </w:rPr>
        <w:t xml:space="preserve">      </w:t>
      </w:r>
      <w:r>
        <w:rPr>
          <w:sz w:val="21"/>
        </w:rPr>
        <w:t>（选填“左”或“右”）调节，使得杠杆在水平位置平衡。</w:t>
      </w:r>
    </w:p>
    <w:p w14:paraId="47B2E060">
      <w:pPr>
        <w:shd w:val="clear" w:color="auto" w:fill="auto"/>
        <w:spacing w:line="360" w:lineRule="auto"/>
        <w:jc w:val="left"/>
        <w:textAlignment w:val="center"/>
        <w:rPr>
          <w:sz w:val="21"/>
        </w:rPr>
      </w:pPr>
      <w:r>
        <w:rPr>
          <w:sz w:val="21"/>
        </w:rPr>
        <w:t>(2)如图乙，在杠杆上</w:t>
      </w:r>
      <w:r>
        <w:rPr>
          <w:rFonts w:ascii="Times New Roman" w:eastAsia="Times New Roman" w:hAnsi="Times New Roman" w:cs="Times New Roman"/>
          <w:i/>
          <w:sz w:val="21"/>
        </w:rPr>
        <w:t>A</w:t>
      </w:r>
      <w:r>
        <w:rPr>
          <w:sz w:val="21"/>
        </w:rPr>
        <w:t>点处挂3个钩码，在</w:t>
      </w:r>
      <w:r>
        <w:rPr>
          <w:rFonts w:ascii="Times New Roman" w:eastAsia="Times New Roman" w:hAnsi="Times New Roman" w:cs="Times New Roman"/>
          <w:i/>
          <w:sz w:val="21"/>
        </w:rPr>
        <w:t>B</w:t>
      </w:r>
      <w:r>
        <w:rPr>
          <w:sz w:val="21"/>
        </w:rPr>
        <w:t>点处应挂</w:t>
      </w:r>
      <w:r>
        <w:rPr>
          <w:rFonts w:ascii="Times New Roman" w:eastAsia="Times New Roman" w:hAnsi="Times New Roman" w:cs="Times New Roman"/>
          <w:b w:val="0"/>
          <w:sz w:val="21"/>
          <w:u w:val="single"/>
        </w:rPr>
        <w:t xml:space="preserve">      </w:t>
      </w:r>
      <w:r>
        <w:rPr>
          <w:sz w:val="21"/>
        </w:rPr>
        <w:t>个钩码，杠杆恰好水平平衡。</w:t>
      </w:r>
    </w:p>
    <w:p w14:paraId="64B2E809">
      <w:pPr>
        <w:shd w:val="clear" w:color="auto" w:fill="auto"/>
        <w:spacing w:line="360" w:lineRule="auto"/>
        <w:jc w:val="left"/>
        <w:textAlignment w:val="center"/>
        <w:rPr>
          <w:sz w:val="21"/>
        </w:rPr>
      </w:pPr>
      <w:r>
        <w:rPr>
          <w:sz w:val="21"/>
        </w:rPr>
        <w:t>(3)如图丙，仅在杠杆上的</w:t>
      </w:r>
      <w:r>
        <w:rPr>
          <w:rFonts w:ascii="Times New Roman" w:eastAsia="Times New Roman" w:hAnsi="Times New Roman" w:cs="Times New Roman"/>
          <w:i/>
          <w:sz w:val="21"/>
        </w:rPr>
        <w:t>A</w:t>
      </w:r>
      <w:r>
        <w:rPr>
          <w:sz w:val="21"/>
        </w:rPr>
        <w:t>点悬挂2个钩码，为使杠杆保持水平平衡，使用弹簧测力计在</w:t>
      </w:r>
      <w:r>
        <w:rPr>
          <w:rFonts w:ascii="Times New Roman" w:eastAsia="Times New Roman" w:hAnsi="Times New Roman" w:cs="Times New Roman"/>
          <w:i/>
          <w:sz w:val="21"/>
        </w:rPr>
        <w:t>C</w:t>
      </w:r>
      <w:r>
        <w:rPr>
          <w:sz w:val="21"/>
        </w:rPr>
        <w:t>点施加的最小的力是</w:t>
      </w:r>
      <w:r>
        <w:rPr>
          <w:rFonts w:ascii="Times New Roman" w:eastAsia="Times New Roman" w:hAnsi="Times New Roman" w:cs="Times New Roman"/>
          <w:b w:val="0"/>
          <w:sz w:val="21"/>
          <w:u w:val="single"/>
        </w:rPr>
        <w:t xml:space="preserve">      </w:t>
      </w:r>
      <w:r>
        <w:rPr>
          <w:sz w:val="21"/>
        </w:rPr>
        <w:t>N。</w:t>
      </w:r>
    </w:p>
    <w:p w14:paraId="1D63F8AB">
      <w:pPr>
        <w:shd w:val="clear" w:color="auto" w:fill="auto"/>
        <w:spacing w:line="360" w:lineRule="auto"/>
        <w:jc w:val="left"/>
        <w:textAlignment w:val="center"/>
        <w:rPr>
          <w:sz w:val="21"/>
        </w:rPr>
      </w:pPr>
      <w:r>
        <w:rPr>
          <w:sz w:val="21"/>
        </w:rPr>
        <w:t>15．在探究杠杆平衡条件的实验中，每个钩码重</w:t>
      </w:r>
      <w:r>
        <w:object>
          <v:shape id="_x0000_i1058" type="#_x0000_t75" alt="eqIddb1cfbe41ddc82c4f201802f4f612815" style="width:24.6pt;height:11.65pt" o:ole="" coordsize="21600,21600" o:preferrelative="t" filled="f" stroked="f">
            <v:stroke joinstyle="miter"/>
            <v:imagedata r:id="rId8" o:title="eqIddb1cfbe41ddc82c4f201802f4f612815"/>
            <o:lock v:ext="edit" aspectratio="t"/>
            <w10:anchorlock/>
          </v:shape>
          <o:OLEObject Type="Embed" ProgID="Equation.DSMT4" ShapeID="_x0000_i1058" DrawAspect="Content" ObjectID="_1468075758" r:id="rId78"/>
        </w:object>
      </w:r>
      <w:r>
        <w:rPr>
          <w:sz w:val="21"/>
        </w:rPr>
        <w:t>。</w:t>
      </w:r>
    </w:p>
    <w:p w14:paraId="50EA2FA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67075" cy="1323975"/>
            <wp:effectExtent l="0" t="0" r="9525" b="9525"/>
            <wp:docPr id="100031" name="图片 100031" descr="@@@e15f35a0-d3e2-4d76-9851-3f99192c23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e15f35a0-d3e2-4d76-9851-3f99192c232a"/>
                    <pic:cNvPicPr>
                      <a:picLocks noChangeAspect="1"/>
                    </pic:cNvPicPr>
                  </pic:nvPicPr>
                  <pic:blipFill>
                    <a:blip xmlns:r="http://schemas.openxmlformats.org/officeDocument/2006/relationships" r:embed="rId79"/>
                    <a:stretch>
                      <a:fillRect/>
                    </a:stretch>
                  </pic:blipFill>
                  <pic:spPr>
                    <a:xfrm>
                      <a:off x="0" y="0"/>
                      <a:ext cx="3267075" cy="1323975"/>
                    </a:xfrm>
                    <a:prstGeom prst="rect">
                      <a:avLst/>
                    </a:prstGeom>
                  </pic:spPr>
                </pic:pic>
              </a:graphicData>
            </a:graphic>
          </wp:inline>
        </w:drawing>
      </w:r>
    </w:p>
    <w:p w14:paraId="4A2517EB">
      <w:pPr>
        <w:shd w:val="clear" w:color="auto" w:fill="auto"/>
        <w:spacing w:line="360" w:lineRule="auto"/>
        <w:jc w:val="left"/>
        <w:textAlignment w:val="center"/>
        <w:rPr>
          <w:sz w:val="21"/>
        </w:rPr>
      </w:pPr>
      <w:r>
        <w:rPr>
          <w:sz w:val="21"/>
        </w:rPr>
        <w:t>(1)实验前，将杠杆的中点置于支架上，当杠杆静止时，发现杠杆左端下沉，杠杆重心不在支点</w:t>
      </w:r>
      <w:r>
        <w:rPr>
          <w:rFonts w:ascii="Times New Roman" w:eastAsia="Times New Roman" w:hAnsi="Times New Roman" w:cs="Times New Roman"/>
          <w:i/>
          <w:sz w:val="21"/>
        </w:rPr>
        <w:t>O</w:t>
      </w:r>
      <w:r>
        <w:rPr>
          <w:sz w:val="21"/>
        </w:rPr>
        <w:t>上，要使杠杆在水平位置平衡，应将平衡螺母向</w:t>
      </w:r>
      <w:r>
        <w:rPr>
          <w:rFonts w:ascii="Times New Roman" w:eastAsia="Times New Roman" w:hAnsi="Times New Roman" w:cs="Times New Roman"/>
          <w:b w:val="0"/>
          <w:sz w:val="21"/>
          <w:u w:val="single"/>
        </w:rPr>
        <w:t xml:space="preserve">        </w:t>
      </w:r>
      <w:r>
        <w:rPr>
          <w:sz w:val="21"/>
        </w:rPr>
        <w:t>（选填“左”或“右”）调节；</w:t>
      </w:r>
    </w:p>
    <w:p w14:paraId="6008375B">
      <w:pPr>
        <w:shd w:val="clear" w:color="auto" w:fill="auto"/>
        <w:spacing w:line="360" w:lineRule="auto"/>
        <w:jc w:val="left"/>
        <w:textAlignment w:val="center"/>
        <w:rPr>
          <w:sz w:val="21"/>
        </w:rPr>
      </w:pPr>
      <w:r>
        <w:rPr>
          <w:sz w:val="21"/>
        </w:rPr>
        <w:t>(2)如图甲所示杠杆平衡可以得出初步结论是“动力乘以动力臂等于阻力乘以阻力臂”，这个结论不具有普遍性，接下来的操作是</w:t>
      </w:r>
      <w:r>
        <w:rPr>
          <w:rFonts w:ascii="Times New Roman" w:eastAsia="Times New Roman" w:hAnsi="Times New Roman" w:cs="Times New Roman"/>
          <w:b w:val="0"/>
          <w:sz w:val="21"/>
          <w:u w:val="single"/>
        </w:rPr>
        <w:t xml:space="preserve">        </w:t>
      </w:r>
      <w:r>
        <w:rPr>
          <w:sz w:val="21"/>
        </w:rPr>
        <w:t>；</w:t>
      </w:r>
    </w:p>
    <w:p w14:paraId="729FB1C1">
      <w:pPr>
        <w:shd w:val="clear" w:color="auto" w:fill="auto"/>
        <w:spacing w:line="360" w:lineRule="auto"/>
        <w:jc w:val="left"/>
        <w:textAlignment w:val="center"/>
        <w:rPr>
          <w:sz w:val="21"/>
        </w:rPr>
      </w:pPr>
      <w:r>
        <w:rPr>
          <w:sz w:val="21"/>
        </w:rPr>
        <w:t>(3)如图乙所示，取走悬挂在</w:t>
      </w:r>
      <w:r>
        <w:object>
          <v:shape id="_x0000_i1059" type="#_x0000_t75" alt="eqId7f9e8449aad35c5d840a3395ea86df6d" style="width:9.65pt;height:10.4pt" o:ole="" coordsize="21600,21600" o:preferrelative="t" filled="f" stroked="f">
            <v:stroke joinstyle="miter"/>
            <v:imagedata r:id="rId80" o:title="eqId7f9e8449aad35c5d840a3395ea86df6d"/>
            <o:lock v:ext="edit" aspectratio="t"/>
            <w10:anchorlock/>
          </v:shape>
          <o:OLEObject Type="Embed" ProgID="Equation.DSMT4" ShapeID="_x0000_i1059" DrawAspect="Content" ObjectID="_1468075759" r:id="rId81"/>
        </w:object>
      </w:r>
      <w:r>
        <w:rPr>
          <w:sz w:val="21"/>
        </w:rPr>
        <w:t>处的钩码，改用弹簧测力计在</w:t>
      </w:r>
      <w:r>
        <w:object>
          <v:shape id="_x0000_i1060" type="#_x0000_t75" alt="eqIdc5db41a1f31d6baee7c69990811edb9f" style="width:10.55pt;height:12pt" o:ole="" coordsize="21600,21600" o:preferrelative="t" filled="f" stroked="f">
            <v:stroke joinstyle="miter"/>
            <v:imagedata r:id="rId82" o:title="eqIdc5db41a1f31d6baee7c69990811edb9f"/>
            <o:lock v:ext="edit" aspectratio="t"/>
            <w10:anchorlock/>
          </v:shape>
          <o:OLEObject Type="Embed" ProgID="Equation.DSMT4" ShapeID="_x0000_i1060" DrawAspect="Content" ObjectID="_1468075760" r:id="rId83"/>
        </w:object>
      </w:r>
      <w:r>
        <w:rPr>
          <w:sz w:val="21"/>
        </w:rPr>
        <w:t>处斜向上拉，使杠杆在水平位置平衡读出弹簧测力计的示数</w:t>
      </w:r>
      <w:r>
        <w:object>
          <v:shape id="_x0000_i1061"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061" DrawAspect="Content" ObjectID="_1468075761" r:id="rId84"/>
        </w:object>
      </w:r>
      <w:r>
        <w:rPr>
          <w:sz w:val="21"/>
        </w:rPr>
        <w:t>；若在</w:t>
      </w:r>
      <w:r>
        <w:object>
          <v:shape id="_x0000_i1062" type="#_x0000_t75" alt="eqIdc5db41a1f31d6baee7c69990811edb9f" style="width:10.55pt;height:12pt" o:ole="" coordsize="21600,21600" o:preferrelative="t" filled="f" stroked="f">
            <v:stroke joinstyle="miter"/>
            <v:imagedata r:id="rId82" o:title="eqIdc5db41a1f31d6baee7c69990811edb9f"/>
            <o:lock v:ext="edit" aspectratio="t"/>
            <w10:anchorlock/>
          </v:shape>
          <o:OLEObject Type="Embed" ProgID="Equation.DSMT4" ShapeID="_x0000_i1062" DrawAspect="Content" ObjectID="_1468075762" r:id="rId85"/>
        </w:object>
      </w:r>
      <w:r>
        <w:rPr>
          <w:sz w:val="21"/>
        </w:rPr>
        <w:t>处，改变弹簧测力计拉力的方向，使方向为竖直向上，也让杠杆在水平位置平衡，则两次弹簧测力计的示数关系为</w:t>
      </w:r>
      <w:r>
        <w:object>
          <v:shape id="_x0000_i1063" type="#_x0000_t75" alt="eqIdf5076289823db419f94e9c0c8f4aafd9" style="width:11.4pt;height:15.35pt" o:ole="" coordsize="21600,21600" o:preferrelative="t" filled="f" stroked="f">
            <v:stroke joinstyle="miter"/>
            <v:imagedata r:id="rId10" o:title="eqIdf5076289823db419f94e9c0c8f4aafd9"/>
            <o:lock v:ext="edit" aspectratio="t"/>
            <w10:anchorlock/>
          </v:shape>
          <o:OLEObject Type="Embed" ProgID="Equation.DSMT4" ShapeID="_x0000_i1063" DrawAspect="Content" ObjectID="_1468075763" r:id="rId86"/>
        </w:object>
      </w:r>
      <w:r>
        <w:rPr>
          <w:rFonts w:ascii="Times New Roman" w:eastAsia="Times New Roman" w:hAnsi="Times New Roman" w:cs="Times New Roman"/>
          <w:b w:val="0"/>
          <w:sz w:val="21"/>
          <w:u w:val="single"/>
        </w:rPr>
        <w:t xml:space="preserve">        </w:t>
      </w:r>
      <w:r>
        <w:object>
          <v:shape id="_x0000_i1064" type="#_x0000_t75" alt="eqIda3fb78c5f885034612c0e030b920143d" style="width:12.3pt;height:16.5pt" o:ole="" coordsize="21600,21600" o:preferrelative="t" filled="f" stroked="f">
            <v:stroke joinstyle="miter"/>
            <v:imagedata r:id="rId18" o:title="eqIda3fb78c5f885034612c0e030b920143d"/>
            <o:lock v:ext="edit" aspectratio="t"/>
            <w10:anchorlock/>
          </v:shape>
          <o:OLEObject Type="Embed" ProgID="Equation.DSMT4" ShapeID="_x0000_i1064" DrawAspect="Content" ObjectID="_1468075764" r:id="rId87"/>
        </w:object>
      </w:r>
      <w:r>
        <w:rPr>
          <w:sz w:val="21"/>
        </w:rPr>
        <w:t>（选填“&gt;”“&lt;”或“=”）。</w:t>
      </w:r>
    </w:p>
    <w:p w14:paraId="612965F6">
      <w:pPr>
        <w:shd w:val="clear" w:color="auto" w:fill="auto"/>
        <w:spacing w:line="360" w:lineRule="auto"/>
        <w:jc w:val="left"/>
        <w:textAlignment w:val="center"/>
        <w:rPr>
          <w:sz w:val="21"/>
        </w:rPr>
      </w:pPr>
      <w:r>
        <w:rPr>
          <w:sz w:val="21"/>
        </w:rPr>
        <w:t>16．如图甲所示，小明在探究“杠杆的平衡条件”实验中所用的实验器材有：杠杆、支架、弹簧测力计、刻度尺、细线和质量相同的钩码若干个。</w:t>
      </w:r>
    </w:p>
    <w:p w14:paraId="1ABB6A3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38650" cy="1600200"/>
            <wp:effectExtent l="0" t="0" r="0" b="0"/>
            <wp:docPr id="100033" name="图片 100033" descr="@@@34a3f434-dc94-4fe7-b72a-f143a8d39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4a3f434-dc94-4fe7-b72a-f143a8d39e22"/>
                    <pic:cNvPicPr>
                      <a:picLocks noChangeAspect="1"/>
                    </pic:cNvPicPr>
                  </pic:nvPicPr>
                  <pic:blipFill>
                    <a:blip xmlns:r="http://schemas.openxmlformats.org/officeDocument/2006/relationships" r:embed="rId88"/>
                    <a:stretch>
                      <a:fillRect/>
                    </a:stretch>
                  </pic:blipFill>
                  <pic:spPr>
                    <a:xfrm>
                      <a:off x="0" y="0"/>
                      <a:ext cx="4438650" cy="1600200"/>
                    </a:xfrm>
                    <a:prstGeom prst="rect">
                      <a:avLst/>
                    </a:prstGeom>
                  </pic:spPr>
                </pic:pic>
              </a:graphicData>
            </a:graphic>
          </wp:inline>
        </w:drawing>
      </w:r>
    </w:p>
    <w:p w14:paraId="110E042F">
      <w:pPr>
        <w:shd w:val="clear" w:color="auto" w:fill="auto"/>
        <w:spacing w:line="360" w:lineRule="auto"/>
        <w:jc w:val="left"/>
        <w:textAlignment w:val="center"/>
        <w:rPr>
          <w:sz w:val="21"/>
        </w:rPr>
      </w:pPr>
      <w:r>
        <w:rPr>
          <w:sz w:val="21"/>
        </w:rPr>
        <w:t>（1）实验前，将杠杆中点置于支架上，当杠杆静止时，发现杠杆右端下沉，此时，应把杠杆两端的平衡螺母向</w:t>
      </w:r>
      <w:r>
        <w:rPr>
          <w:rFonts w:ascii="Times New Roman" w:eastAsia="Times New Roman" w:hAnsi="Times New Roman" w:cs="Times New Roman"/>
          <w:b w:val="0"/>
          <w:sz w:val="21"/>
          <w:u w:val="single"/>
        </w:rPr>
        <w:t xml:space="preserve">      </w:t>
      </w:r>
      <w:r>
        <w:rPr>
          <w:sz w:val="21"/>
        </w:rPr>
        <w:t>（选填“左”或“右”）调节，使杠杆在不挂钩码时，保持</w:t>
      </w:r>
      <w:r>
        <w:rPr>
          <w:rFonts w:ascii="Times New Roman" w:eastAsia="Times New Roman" w:hAnsi="Times New Roman" w:cs="Times New Roman"/>
          <w:b w:val="0"/>
          <w:sz w:val="21"/>
          <w:u w:val="single"/>
        </w:rPr>
        <w:t xml:space="preserve">        </w:t>
      </w:r>
      <w:r>
        <w:rPr>
          <w:sz w:val="21"/>
        </w:rPr>
        <w:t>并静止，达到平衡状态，这样做的好处是：便于在杠杆上直接测量</w:t>
      </w:r>
      <w:r>
        <w:rPr>
          <w:rFonts w:ascii="Times New Roman" w:eastAsia="Times New Roman" w:hAnsi="Times New Roman" w:cs="Times New Roman"/>
          <w:b w:val="0"/>
          <w:sz w:val="21"/>
          <w:u w:val="single"/>
        </w:rPr>
        <w:t xml:space="preserve">        </w:t>
      </w:r>
      <w:r>
        <w:rPr>
          <w:sz w:val="21"/>
        </w:rPr>
        <w:t>。</w:t>
      </w:r>
    </w:p>
    <w:p w14:paraId="43E24A0B">
      <w:pPr>
        <w:shd w:val="clear" w:color="auto" w:fill="auto"/>
        <w:spacing w:line="360" w:lineRule="auto"/>
        <w:jc w:val="left"/>
        <w:textAlignment w:val="center"/>
        <w:rPr>
          <w:sz w:val="21"/>
        </w:rPr>
      </w:pPr>
      <w:r>
        <w:rPr>
          <w:sz w:val="21"/>
        </w:rPr>
        <w:t>（2）杠杆调节平衡后，小明在杠杆上</w:t>
      </w:r>
      <w:r>
        <w:rPr>
          <w:rFonts w:ascii="Times New Roman" w:eastAsia="Times New Roman" w:hAnsi="Times New Roman" w:cs="Times New Roman"/>
          <w:i/>
          <w:sz w:val="21"/>
        </w:rPr>
        <w:t>A</w:t>
      </w:r>
      <w:r>
        <w:rPr>
          <w:sz w:val="21"/>
        </w:rPr>
        <w:t>点处挂4个钩码，在</w:t>
      </w:r>
      <w:r>
        <w:rPr>
          <w:rFonts w:ascii="Times New Roman" w:eastAsia="Times New Roman" w:hAnsi="Times New Roman" w:cs="Times New Roman"/>
          <w:i/>
          <w:sz w:val="21"/>
        </w:rPr>
        <w:t>B</w:t>
      </w:r>
      <w:r>
        <w:rPr>
          <w:sz w:val="21"/>
        </w:rPr>
        <w:t>点处挂</w:t>
      </w:r>
      <w:r>
        <w:rPr>
          <w:rFonts w:ascii="Times New Roman" w:eastAsia="Times New Roman" w:hAnsi="Times New Roman" w:cs="Times New Roman"/>
          <w:b w:val="0"/>
          <w:sz w:val="21"/>
          <w:u w:val="single"/>
        </w:rPr>
        <w:t xml:space="preserve">      </w:t>
      </w:r>
      <w:r>
        <w:rPr>
          <w:sz w:val="21"/>
        </w:rPr>
        <w:t>个钩码杠杆恰好在原位置平衡，于是小明便得出了杠杆的平衡条件为：动力×动力臂=阻力×阻力臂（或</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），他这样得出的结论是否合理：答：</w:t>
      </w:r>
      <w:r>
        <w:rPr>
          <w:rFonts w:ascii="Times New Roman" w:eastAsia="Times New Roman" w:hAnsi="Times New Roman" w:cs="Times New Roman"/>
          <w:b w:val="0"/>
          <w:sz w:val="21"/>
          <w:u w:val="single"/>
        </w:rPr>
        <w:t xml:space="preserve">        </w:t>
      </w:r>
      <w:r>
        <w:rPr>
          <w:sz w:val="21"/>
        </w:rPr>
        <w:t>，原因是</w:t>
      </w:r>
      <w:r>
        <w:rPr>
          <w:rFonts w:ascii="Times New Roman" w:eastAsia="Times New Roman" w:hAnsi="Times New Roman" w:cs="Times New Roman"/>
          <w:b w:val="0"/>
          <w:sz w:val="21"/>
          <w:u w:val="single"/>
        </w:rPr>
        <w:t xml:space="preserve">        </w:t>
      </w:r>
      <w:r>
        <w:rPr>
          <w:sz w:val="21"/>
        </w:rPr>
        <w:t>。</w:t>
      </w:r>
    </w:p>
    <w:p w14:paraId="280AD9C0">
      <w:pPr>
        <w:shd w:val="clear" w:color="auto" w:fill="auto"/>
        <w:spacing w:line="360" w:lineRule="auto"/>
        <w:jc w:val="left"/>
        <w:textAlignment w:val="center"/>
        <w:rPr>
          <w:sz w:val="21"/>
        </w:rPr>
      </w:pPr>
      <w:r>
        <w:rPr>
          <w:sz w:val="21"/>
        </w:rPr>
        <w:t>（3）实验结束后，小明同学利用如图乙所示装置进行探究，用弹簧测力计竖直向上拉，当弹簧测力计逐渐向右倾斜时，杠杆仍然在水平位置平衡，弹簧测力计的拉力</w:t>
      </w:r>
      <w:r>
        <w:rPr>
          <w:rFonts w:ascii="Times New Roman" w:eastAsia="Times New Roman" w:hAnsi="Times New Roman" w:cs="Times New Roman"/>
          <w:i/>
          <w:sz w:val="21"/>
        </w:rPr>
        <w:t>F</w:t>
      </w:r>
      <w:r>
        <w:rPr>
          <w:rFonts w:ascii="Times New Roman" w:eastAsia="Times New Roman" w:hAnsi="Times New Roman" w:cs="Times New Roman"/>
          <w:b w:val="0"/>
          <w:i/>
          <w:sz w:val="21"/>
          <w:u w:val="single"/>
        </w:rPr>
        <w:t xml:space="preserve">    </w:t>
      </w:r>
      <w:r>
        <w:rPr>
          <w:sz w:val="21"/>
        </w:rPr>
        <w:t>（选填“变大”、“变小”或“不变”），其原因是：</w:t>
      </w:r>
      <w:r>
        <w:rPr>
          <w:rFonts w:ascii="Times New Roman" w:eastAsia="Times New Roman" w:hAnsi="Times New Roman" w:cs="Times New Roman"/>
          <w:b w:val="0"/>
          <w:sz w:val="21"/>
          <w:u w:val="single"/>
        </w:rPr>
        <w:t xml:space="preserve">        </w:t>
      </w:r>
      <w:r>
        <w:rPr>
          <w:sz w:val="21"/>
        </w:rPr>
        <w:t>。</w:t>
      </w:r>
    </w:p>
    <w:p w14:paraId="30EC2372">
      <w:pPr>
        <w:shd w:val="clear" w:color="auto" w:fill="auto"/>
        <w:spacing w:line="360" w:lineRule="auto"/>
        <w:jc w:val="left"/>
        <w:textAlignment w:val="center"/>
        <w:rPr>
          <w:sz w:val="21"/>
        </w:rPr>
      </w:pPr>
      <w:r>
        <w:rPr>
          <w:sz w:val="21"/>
        </w:rPr>
        <w:t>17．如图甲、乙所示，利用铁架台、带有刻度的杠杆（忽略杠杆重力）、细线、弹簧测力计、若干钩码（每个钩码重均为0.5N）等实验器材，来探究杠杆的平衡条件：</w:t>
      </w:r>
    </w:p>
    <w:p w14:paraId="72F44B1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14700" cy="1085850"/>
            <wp:effectExtent l="0" t="0" r="0" b="0"/>
            <wp:docPr id="100035" name="图片 100035" descr="@@@9291db6c-5b4b-49af-9445-cbc4667617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9291db6c-5b4b-49af-9445-cbc4667617f4"/>
                    <pic:cNvPicPr>
                      <a:picLocks noChangeAspect="1"/>
                    </pic:cNvPicPr>
                  </pic:nvPicPr>
                  <pic:blipFill>
                    <a:blip xmlns:r="http://schemas.openxmlformats.org/officeDocument/2006/relationships" r:embed="rId89"/>
                    <a:stretch>
                      <a:fillRect/>
                    </a:stretch>
                  </pic:blipFill>
                  <pic:spPr>
                    <a:xfrm>
                      <a:off x="0" y="0"/>
                      <a:ext cx="3314700" cy="1085850"/>
                    </a:xfrm>
                    <a:prstGeom prst="rect">
                      <a:avLst/>
                    </a:prstGeom>
                  </pic:spPr>
                </pic:pic>
              </a:graphicData>
            </a:graphic>
          </wp:inline>
        </w:drawing>
      </w:r>
    </w:p>
    <w:p w14:paraId="6CBF48E2">
      <w:pPr>
        <w:shd w:val="clear" w:color="auto" w:fill="auto"/>
        <w:spacing w:line="360" w:lineRule="auto"/>
        <w:jc w:val="left"/>
        <w:textAlignment w:val="center"/>
        <w:rPr>
          <w:sz w:val="21"/>
        </w:rPr>
      </w:pPr>
      <w:r>
        <w:rPr>
          <w:sz w:val="21"/>
        </w:rPr>
        <w:t>(1)实验前，杠杆在如图甲所示位置静止，此时杠杆</w:t>
      </w:r>
      <w:r>
        <w:rPr>
          <w:rFonts w:ascii="Times New Roman" w:eastAsia="Times New Roman" w:hAnsi="Times New Roman" w:cs="Times New Roman"/>
          <w:b w:val="0"/>
          <w:sz w:val="21"/>
          <w:u w:val="single"/>
        </w:rPr>
        <w:t xml:space="preserve">         </w:t>
      </w:r>
      <w:r>
        <w:rPr>
          <w:sz w:val="21"/>
        </w:rPr>
        <w:t>（选填“是”或“不是”）处于平衡状态。为了使杠杆在水平位置平衡，应将杠杆右侧的平衡螺母向</w:t>
      </w:r>
      <w:r>
        <w:rPr>
          <w:rFonts w:ascii="Times New Roman" w:eastAsia="Times New Roman" w:hAnsi="Times New Roman" w:cs="Times New Roman"/>
          <w:b w:val="0"/>
          <w:sz w:val="21"/>
          <w:u w:val="single"/>
        </w:rPr>
        <w:t xml:space="preserve">         </w:t>
      </w:r>
      <w:r>
        <w:rPr>
          <w:sz w:val="21"/>
        </w:rPr>
        <w:t>（选填“左”或“右”）调节。</w:t>
      </w:r>
    </w:p>
    <w:p w14:paraId="427392DF">
      <w:pPr>
        <w:shd w:val="clear" w:color="auto" w:fill="auto"/>
        <w:spacing w:line="360" w:lineRule="auto"/>
        <w:jc w:val="left"/>
        <w:textAlignment w:val="center"/>
        <w:rPr>
          <w:sz w:val="21"/>
        </w:rPr>
      </w:pPr>
      <w:r>
        <w:rPr>
          <w:sz w:val="21"/>
        </w:rPr>
        <w:t>(2)如图乙所示，用弹簧测力计替代钩码，在</w:t>
      </w:r>
      <w:r>
        <w:rPr>
          <w:rFonts w:ascii="Times New Roman" w:eastAsia="Times New Roman" w:hAnsi="Times New Roman" w:cs="Times New Roman"/>
          <w:i/>
          <w:sz w:val="21"/>
        </w:rPr>
        <w:t>B</w:t>
      </w:r>
      <w:r>
        <w:rPr>
          <w:sz w:val="21"/>
        </w:rPr>
        <w:t>点竖直向下拉，使杠杆仍在水平位置平衡，然后将弹簧测力计逐渐向右倾斜。当弹簧测力计由位置①缓慢转动至位置②，杠杆始终在水平位置平衡，则弹簧测力计在位置②时的示数可能为_________（填字母序号）。</w:t>
      </w:r>
    </w:p>
    <w:p w14:paraId="776C47DF">
      <w:pPr>
        <w:shd w:val="clear" w:color="auto" w:fill="auto"/>
        <w:tabs>
          <w:tab w:val="left" w:pos="2771"/>
          <w:tab w:val="left" w:pos="5541"/>
        </w:tabs>
        <w:spacing w:line="360" w:lineRule="auto"/>
        <w:ind w:left="380"/>
        <w:jc w:val="left"/>
        <w:textAlignment w:val="center"/>
        <w:rPr>
          <w:sz w:val="21"/>
        </w:rPr>
      </w:pPr>
      <w:r>
        <w:rPr>
          <w:sz w:val="21"/>
        </w:rPr>
        <w:t>A．0.6N</w:t>
      </w:r>
      <w:r>
        <w:rPr>
          <w:sz w:val="21"/>
        </w:rPr>
        <w:tab/>
      </w:r>
      <w:r>
        <w:rPr>
          <w:sz w:val="21"/>
        </w:rPr>
        <w:t>B．1N</w:t>
      </w:r>
      <w:r>
        <w:rPr>
          <w:sz w:val="21"/>
        </w:rPr>
        <w:tab/>
      </w:r>
      <w:r>
        <w:rPr>
          <w:sz w:val="21"/>
        </w:rPr>
        <w:t>C．1.4N</w:t>
      </w:r>
    </w:p>
    <w:p w14:paraId="11C90B7C">
      <w:pPr>
        <w:shd w:val="clear" w:color="auto" w:fill="auto"/>
        <w:spacing w:line="360" w:lineRule="auto"/>
        <w:jc w:val="left"/>
        <w:textAlignment w:val="center"/>
        <w:rPr>
          <w:sz w:val="21"/>
        </w:rPr>
      </w:pPr>
      <w:r>
        <w:rPr>
          <w:sz w:val="21"/>
        </w:rPr>
        <w:t>(3)改变钩码的个数和位置进行了多次实验，目的是</w:t>
      </w:r>
      <w:r>
        <w:rPr>
          <w:rFonts w:ascii="Times New Roman" w:eastAsia="Times New Roman" w:hAnsi="Times New Roman" w:cs="Times New Roman"/>
          <w:b w:val="0"/>
          <w:sz w:val="21"/>
          <w:u w:val="single"/>
        </w:rPr>
        <w:t xml:space="preserve">         </w:t>
      </w:r>
      <w:r>
        <w:rPr>
          <w:sz w:val="21"/>
        </w:rPr>
        <w:t>。</w:t>
      </w:r>
    </w:p>
    <w:p w14:paraId="4587742C">
      <w:pPr>
        <w:shd w:val="clear" w:color="auto" w:fill="auto"/>
        <w:spacing w:line="360" w:lineRule="auto"/>
        <w:jc w:val="left"/>
        <w:textAlignment w:val="center"/>
        <w:rPr>
          <w:sz w:val="21"/>
        </w:rPr>
      </w:pPr>
      <w:r>
        <w:rPr>
          <w:sz w:val="21"/>
        </w:rPr>
        <w:t>(4)在图乙中画出弹簧测力计作用在</w:t>
      </w:r>
      <w:r>
        <w:rPr>
          <w:rFonts w:ascii="Times New Roman" w:eastAsia="Times New Roman" w:hAnsi="Times New Roman" w:cs="Times New Roman"/>
          <w:i/>
          <w:sz w:val="21"/>
        </w:rPr>
        <w:t>B</w:t>
      </w:r>
      <w:r>
        <w:rPr>
          <w:sz w:val="21"/>
        </w:rPr>
        <w:t>点的拉力</w:t>
      </w:r>
      <w:r>
        <w:rPr>
          <w:rFonts w:ascii="Times New Roman" w:eastAsia="Times New Roman" w:hAnsi="Times New Roman" w:cs="Times New Roman"/>
          <w:i/>
          <w:sz w:val="21"/>
        </w:rPr>
        <w:t>F</w:t>
      </w:r>
      <w:r>
        <w:rPr>
          <w:sz w:val="21"/>
        </w:rPr>
        <w:t>以及拉力的力臂</w:t>
      </w:r>
      <w:r>
        <w:rPr>
          <w:rFonts w:ascii="Times New Roman" w:eastAsia="Times New Roman" w:hAnsi="Times New Roman" w:cs="Times New Roman"/>
          <w:i/>
          <w:sz w:val="21"/>
        </w:rPr>
        <w:t>l</w:t>
      </w:r>
      <w:r>
        <w:rPr>
          <w:rFonts w:ascii="Times New Roman" w:eastAsia="Times New Roman" w:hAnsi="Times New Roman" w:cs="Times New Roman"/>
          <w:b w:val="0"/>
          <w:i/>
          <w:sz w:val="21"/>
          <w:u w:val="single"/>
        </w:rPr>
        <w:t xml:space="preserve">         </w:t>
      </w:r>
      <w:r>
        <w:rPr>
          <w:sz w:val="21"/>
        </w:rPr>
        <w:t>。</w:t>
      </w:r>
    </w:p>
    <w:p w14:paraId="01C51625">
      <w:pPr>
        <w:shd w:val="clear" w:color="auto" w:fill="auto"/>
        <w:spacing w:line="360" w:lineRule="auto"/>
        <w:jc w:val="left"/>
        <w:textAlignment w:val="center"/>
        <w:rPr>
          <w:sz w:val="21"/>
        </w:rPr>
      </w:pPr>
      <w:r>
        <w:rPr>
          <w:sz w:val="21"/>
        </w:rPr>
        <w:t>18．小明测滑轮组机械效率的实验过程如图所示。</w:t>
      </w:r>
    </w:p>
    <w:p w14:paraId="16A684B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48075" cy="2181225"/>
            <wp:effectExtent l="0" t="0" r="9525" b="9525"/>
            <wp:docPr id="100037" name="图片 100037" descr="@@@f8a560b1-d116-45e7-ae71-9db34c7ee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8a560b1-d116-45e7-ae71-9db34c7ee295"/>
                    <pic:cNvPicPr>
                      <a:picLocks noChangeAspect="1"/>
                    </pic:cNvPicPr>
                  </pic:nvPicPr>
                  <pic:blipFill>
                    <a:blip xmlns:r="http://schemas.openxmlformats.org/officeDocument/2006/relationships" r:embed="rId90"/>
                    <a:stretch>
                      <a:fillRect/>
                    </a:stretch>
                  </pic:blipFill>
                  <pic:spPr>
                    <a:xfrm>
                      <a:off x="0" y="0"/>
                      <a:ext cx="3648075" cy="2181225"/>
                    </a:xfrm>
                    <a:prstGeom prst="rect">
                      <a:avLst/>
                    </a:prstGeom>
                  </pic:spPr>
                </pic:pic>
              </a:graphicData>
            </a:graphic>
          </wp:inline>
        </w:drawing>
      </w:r>
    </w:p>
    <w:p w14:paraId="75CD0D12">
      <w:pPr>
        <w:shd w:val="clear" w:color="auto" w:fill="auto"/>
        <w:spacing w:line="360" w:lineRule="auto"/>
        <w:jc w:val="left"/>
        <w:textAlignment w:val="center"/>
        <w:rPr>
          <w:sz w:val="21"/>
        </w:rPr>
      </w:pPr>
      <w:r>
        <w:rPr>
          <w:sz w:val="21"/>
        </w:rPr>
        <w:t>(1)实验中要用到的器材包括：铁架台、滑轮组、绳子、钩码、</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p w14:paraId="28DA49D7">
      <w:pPr>
        <w:shd w:val="clear" w:color="auto" w:fill="auto"/>
        <w:spacing w:line="360" w:lineRule="auto"/>
        <w:jc w:val="left"/>
        <w:textAlignment w:val="center"/>
        <w:rPr>
          <w:sz w:val="21"/>
        </w:rPr>
      </w:pPr>
      <w:r>
        <w:rPr>
          <w:sz w:val="21"/>
        </w:rPr>
        <w:t>(2)在实验中要测量拉力</w:t>
      </w:r>
      <w:r>
        <w:object>
          <v:shape id="_x0000_i1065" type="#_x0000_t75" alt="eqIda0ed1ec316bc54c37c4286c208f55667" style="width:11.4pt;height:11.4pt" o:ole="" coordsize="21600,21600" o:preferrelative="t" filled="f" stroked="f">
            <v:stroke joinstyle="miter"/>
            <v:imagedata r:id="rId91" o:title="eqIda0ed1ec316bc54c37c4286c208f55667"/>
            <o:lock v:ext="edit" aspectratio="t"/>
            <w10:anchorlock/>
          </v:shape>
          <o:OLEObject Type="Embed" ProgID="Equation.DSMT4" ShapeID="_x0000_i1065" DrawAspect="Content" ObjectID="_1468075765" r:id="rId92"/>
        </w:object>
      </w:r>
      <w:r>
        <w:rPr>
          <w:sz w:val="21"/>
        </w:rPr>
        <w:t>时，应该用弹簧测力计提着滑轮组沿</w:t>
      </w:r>
      <w:r>
        <w:rPr>
          <w:rFonts w:ascii="Times New Roman" w:eastAsia="Times New Roman" w:hAnsi="Times New Roman" w:cs="Times New Roman"/>
          <w:b w:val="0"/>
          <w:sz w:val="21"/>
          <w:u w:val="single"/>
        </w:rPr>
        <w:t xml:space="preserve">          </w:t>
      </w:r>
      <w:r>
        <w:rPr>
          <w:sz w:val="21"/>
        </w:rPr>
        <w:t>方向匀速上升。</w:t>
      </w:r>
    </w:p>
    <w:p w14:paraId="5458A331">
      <w:pPr>
        <w:shd w:val="clear" w:color="auto" w:fill="auto"/>
        <w:spacing w:line="360" w:lineRule="auto"/>
        <w:jc w:val="left"/>
        <w:textAlignment w:val="center"/>
        <w:rPr>
          <w:sz w:val="21"/>
        </w:rPr>
      </w:pPr>
      <w:r>
        <w:rPr>
          <w:sz w:val="21"/>
        </w:rPr>
        <w:t>(3)根据图示的实验过程可知：拉力的大小</w:t>
      </w:r>
      <w:r>
        <w:object>
          <v:shape id="_x0000_i1066" type="#_x0000_t75" alt="eqIda0ed1ec316bc54c37c4286c208f55667" style="width:11.4pt;height:11.4pt" o:ole="" coordsize="21600,21600" o:preferrelative="t" filled="f" stroked="f">
            <v:stroke joinstyle="miter"/>
            <v:imagedata r:id="rId91" o:title="eqIda0ed1ec316bc54c37c4286c208f55667"/>
            <o:lock v:ext="edit" aspectratio="t"/>
            <w10:anchorlock/>
          </v:shape>
          <o:OLEObject Type="Embed" ProgID="Equation.DSMT4" ShapeID="_x0000_i1066" DrawAspect="Content" ObjectID="_1468075766" r:id="rId93"/>
        </w:object>
      </w:r>
      <w:r>
        <w:rPr>
          <w:sz w:val="21"/>
        </w:rPr>
        <w:t>为</w:t>
      </w:r>
      <w:r>
        <w:rPr>
          <w:rFonts w:ascii="Times New Roman" w:eastAsia="Times New Roman" w:hAnsi="Times New Roman" w:cs="Times New Roman"/>
          <w:b w:val="0"/>
          <w:sz w:val="21"/>
          <w:u w:val="single"/>
        </w:rPr>
        <w:t xml:space="preserve">          </w:t>
      </w:r>
      <w:r>
        <w:rPr>
          <w:sz w:val="21"/>
        </w:rPr>
        <w:t>N，钩码上升的高度</w:t>
      </w:r>
      <w:r>
        <w:object>
          <v:shape id="_x0000_i1067" type="#_x0000_t75" alt="eqId3eabd5f3a86afe49dcd70571e2b96cfd" style="width:7.9pt;height:10.8pt" o:ole="" coordsize="21600,21600" o:preferrelative="t" filled="f" stroked="f">
            <v:stroke joinstyle="miter"/>
            <v:imagedata r:id="rId94" o:title="eqId3eabd5f3a86afe49dcd70571e2b96cfd"/>
            <o:lock v:ext="edit" aspectratio="t"/>
            <w10:anchorlock/>
          </v:shape>
          <o:OLEObject Type="Embed" ProgID="Equation.DSMT4" ShapeID="_x0000_i1067" DrawAspect="Content" ObjectID="_1468075767" r:id="rId95"/>
        </w:object>
      </w:r>
      <w:r>
        <w:rPr>
          <w:sz w:val="21"/>
        </w:rPr>
        <w:t>为</w:t>
      </w:r>
      <w:r>
        <w:rPr>
          <w:rFonts w:ascii="Times New Roman" w:eastAsia="Times New Roman" w:hAnsi="Times New Roman" w:cs="Times New Roman"/>
          <w:b w:val="0"/>
          <w:sz w:val="21"/>
          <w:u w:val="single"/>
        </w:rPr>
        <w:t xml:space="preserve">          </w:t>
      </w:r>
      <w:r>
        <w:object>
          <v:shape id="_x0000_i1068" type="#_x0000_t75" alt="eqId9efa9fbcfb9595e2f031aa691db4564b" style="width:15.8pt;height:9.9pt" o:ole="" coordsize="21600,21600" o:preferrelative="t" filled="f" stroked="f">
            <v:stroke joinstyle="miter"/>
            <v:imagedata r:id="rId24" o:title="eqId9efa9fbcfb9595e2f031aa691db4564b"/>
            <o:lock v:ext="edit" aspectratio="t"/>
            <w10:anchorlock/>
          </v:shape>
          <o:OLEObject Type="Embed" ProgID="Equation.DSMT4" ShapeID="_x0000_i1068" DrawAspect="Content" ObjectID="_1468075768" r:id="rId96"/>
        </w:object>
      </w:r>
      <w:r>
        <w:rPr>
          <w:sz w:val="21"/>
        </w:rPr>
        <w:t>，滑轮组的机械效率为</w:t>
      </w:r>
      <w:r>
        <w:rPr>
          <w:rFonts w:ascii="Times New Roman" w:eastAsia="Times New Roman" w:hAnsi="Times New Roman" w:cs="Times New Roman"/>
          <w:b w:val="0"/>
          <w:sz w:val="21"/>
          <w:u w:val="single"/>
        </w:rPr>
        <w:t xml:space="preserve">          </w:t>
      </w:r>
      <w:r>
        <w:rPr>
          <w:sz w:val="21"/>
        </w:rPr>
        <w:t>。</w:t>
      </w:r>
    </w:p>
    <w:p w14:paraId="7416D086">
      <w:pPr>
        <w:shd w:val="clear" w:color="auto" w:fill="auto"/>
        <w:spacing w:line="360" w:lineRule="auto"/>
        <w:jc w:val="left"/>
        <w:textAlignment w:val="center"/>
        <w:rPr>
          <w:sz w:val="21"/>
        </w:rPr>
      </w:pPr>
      <w:r>
        <w:rPr>
          <w:sz w:val="21"/>
        </w:rPr>
        <w:t>19．小明用如图所示的装置来探究杠杆平衡的条件。</w:t>
      </w:r>
    </w:p>
    <w:p w14:paraId="3FC5A0A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10150" cy="2667000"/>
            <wp:effectExtent l="0" t="0" r="0" b="0"/>
            <wp:docPr id="100039" name="图片 100039" descr="@@@b2781294-c807-4481-b870-3aa19d35a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b2781294-c807-4481-b870-3aa19d35a116"/>
                    <pic:cNvPicPr>
                      <a:picLocks noChangeAspect="1"/>
                    </pic:cNvPicPr>
                  </pic:nvPicPr>
                  <pic:blipFill>
                    <a:blip xmlns:r="http://schemas.openxmlformats.org/officeDocument/2006/relationships" r:embed="rId97"/>
                    <a:stretch>
                      <a:fillRect/>
                    </a:stretch>
                  </pic:blipFill>
                  <pic:spPr>
                    <a:xfrm>
                      <a:off x="0" y="0"/>
                      <a:ext cx="5010150" cy="2667000"/>
                    </a:xfrm>
                    <a:prstGeom prst="rect">
                      <a:avLst/>
                    </a:prstGeom>
                  </pic:spPr>
                </pic:pic>
              </a:graphicData>
            </a:graphic>
          </wp:inline>
        </w:drawing>
      </w:r>
    </w:p>
    <w:p w14:paraId="7CDBBD08">
      <w:pPr>
        <w:shd w:val="clear" w:color="auto" w:fill="auto"/>
        <w:spacing w:line="360" w:lineRule="auto"/>
        <w:jc w:val="left"/>
        <w:textAlignment w:val="center"/>
        <w:rPr>
          <w:sz w:val="21"/>
        </w:rPr>
      </w:pPr>
      <w:r>
        <w:rPr>
          <w:sz w:val="21"/>
        </w:rPr>
        <w:t>(1)如图甲所示，实验前，将杠杆中点置于支架上，当杠杆静止时，发现杠杆右端下沉，此时，应该把杠杆左端的平衡螺母向</w:t>
      </w:r>
      <w:r>
        <w:rPr>
          <w:rFonts w:ascii="Times New Roman" w:eastAsia="Times New Roman" w:hAnsi="Times New Roman" w:cs="Times New Roman"/>
          <w:b w:val="0"/>
          <w:sz w:val="21"/>
          <w:u w:val="single"/>
        </w:rPr>
        <w:t xml:space="preserve">      </w:t>
      </w:r>
      <w:r>
        <w:rPr>
          <w:sz w:val="21"/>
        </w:rPr>
        <w:t>调节，使杠杆在水平位置平衡，目的是</w:t>
      </w:r>
      <w:r>
        <w:rPr>
          <w:rFonts w:ascii="Times New Roman" w:eastAsia="Times New Roman" w:hAnsi="Times New Roman" w:cs="Times New Roman"/>
          <w:b w:val="0"/>
          <w:sz w:val="21"/>
          <w:u w:val="single"/>
        </w:rPr>
        <w:t xml:space="preserve">      </w:t>
      </w:r>
      <w:r>
        <w:rPr>
          <w:sz w:val="21"/>
        </w:rPr>
        <w:t>；</w:t>
      </w:r>
    </w:p>
    <w:p w14:paraId="34513140">
      <w:pPr>
        <w:shd w:val="clear" w:color="auto" w:fill="auto"/>
        <w:spacing w:line="360" w:lineRule="auto"/>
        <w:jc w:val="left"/>
        <w:textAlignment w:val="center"/>
        <w:rPr>
          <w:sz w:val="21"/>
        </w:rPr>
      </w:pPr>
      <w:r>
        <w:rPr>
          <w:sz w:val="21"/>
        </w:rPr>
        <w:t>(2)某次实验情景如乙图所示，发现要使杠杆水平位置平衡，弹簧测力计向下的拉力将超过其量程，为了完成实验，下列操作可行的是（　　）</w:t>
      </w:r>
    </w:p>
    <w:p w14:paraId="6BBBAAE1">
      <w:pPr>
        <w:shd w:val="clear" w:color="auto" w:fill="auto"/>
        <w:spacing w:line="360" w:lineRule="auto"/>
        <w:ind w:left="380"/>
        <w:jc w:val="left"/>
        <w:textAlignment w:val="center"/>
        <w:rPr>
          <w:sz w:val="21"/>
        </w:rPr>
      </w:pPr>
      <w:r>
        <w:rPr>
          <w:sz w:val="21"/>
        </w:rPr>
        <w:t>A．向左移动钩码的悬挂点</w:t>
      </w:r>
    </w:p>
    <w:p w14:paraId="19B80AB5">
      <w:pPr>
        <w:shd w:val="clear" w:color="auto" w:fill="auto"/>
        <w:spacing w:line="360" w:lineRule="auto"/>
        <w:ind w:left="380"/>
        <w:jc w:val="left"/>
        <w:textAlignment w:val="center"/>
        <w:rPr>
          <w:sz w:val="21"/>
        </w:rPr>
      </w:pPr>
      <w:r>
        <w:rPr>
          <w:sz w:val="21"/>
        </w:rPr>
        <w:t>B．向右移动测力计的悬挂点</w:t>
      </w:r>
    </w:p>
    <w:p w14:paraId="68898306">
      <w:pPr>
        <w:shd w:val="clear" w:color="auto" w:fill="auto"/>
        <w:spacing w:line="360" w:lineRule="auto"/>
        <w:ind w:left="380"/>
        <w:jc w:val="left"/>
        <w:textAlignment w:val="center"/>
        <w:rPr>
          <w:sz w:val="21"/>
        </w:rPr>
      </w:pPr>
      <w:r>
        <w:rPr>
          <w:sz w:val="21"/>
        </w:rPr>
        <w:t>C．向左移动平衡螺母</w:t>
      </w:r>
    </w:p>
    <w:p w14:paraId="0CA730B2">
      <w:pPr>
        <w:shd w:val="clear" w:color="auto" w:fill="auto"/>
        <w:spacing w:line="360" w:lineRule="auto"/>
        <w:ind w:left="380"/>
        <w:jc w:val="left"/>
        <w:textAlignment w:val="center"/>
        <w:rPr>
          <w:sz w:val="21"/>
        </w:rPr>
      </w:pPr>
      <w:r>
        <w:rPr>
          <w:sz w:val="21"/>
        </w:rPr>
        <w:t>D．向右移动平衡螺母</w:t>
      </w:r>
    </w:p>
    <w:p w14:paraId="5170171B">
      <w:pPr>
        <w:shd w:val="clear" w:color="auto" w:fill="auto"/>
        <w:spacing w:line="360" w:lineRule="auto"/>
        <w:jc w:val="left"/>
        <w:textAlignment w:val="center"/>
        <w:rPr>
          <w:sz w:val="21"/>
        </w:rPr>
      </w:pPr>
      <w:r>
        <w:rPr>
          <w:sz w:val="21"/>
        </w:rPr>
        <w:t>(3)小明竖直向下拉弹簧测力计，使杠杆从水平位置缓慢转过一定角度，如图丙所示，此过程中，弹簧测力计的示数</w:t>
      </w:r>
      <w:r>
        <w:rPr>
          <w:rFonts w:ascii="Times New Roman" w:eastAsia="Times New Roman" w:hAnsi="Times New Roman" w:cs="Times New Roman"/>
          <w:b w:val="0"/>
          <w:sz w:val="21"/>
          <w:u w:val="single"/>
        </w:rPr>
        <w:t xml:space="preserve">      </w:t>
      </w:r>
      <w:r>
        <w:rPr>
          <w:sz w:val="21"/>
        </w:rPr>
        <w:t>（选填“变大”、“变小”或“不变”）；</w:t>
      </w:r>
    </w:p>
    <w:p w14:paraId="3A09FA20">
      <w:pPr>
        <w:shd w:val="clear" w:color="auto" w:fill="auto"/>
        <w:spacing w:line="360" w:lineRule="auto"/>
        <w:jc w:val="left"/>
        <w:textAlignment w:val="center"/>
        <w:rPr>
          <w:sz w:val="21"/>
        </w:rPr>
      </w:pPr>
      <w:r>
        <w:rPr>
          <w:sz w:val="21"/>
        </w:rPr>
        <w:t>(4)在探究过程中，我们需要测量和记录动力、动力臂、阻力、阻力臂四个物理量，在进行多次实验的过程中，我们</w:t>
      </w:r>
      <w:r>
        <w:rPr>
          <w:rFonts w:ascii="Times New Roman" w:eastAsia="Times New Roman" w:hAnsi="Times New Roman" w:cs="Times New Roman"/>
          <w:b w:val="0"/>
          <w:sz w:val="21"/>
          <w:u w:val="single"/>
        </w:rPr>
        <w:t xml:space="preserve">      </w:t>
      </w:r>
      <w:r>
        <w:rPr>
          <w:sz w:val="21"/>
        </w:rPr>
        <w:t>（选填“可以”“不可以”）同时改变多个量．进行探究测量，多次实验的目的是</w:t>
      </w:r>
      <w:r>
        <w:rPr>
          <w:rFonts w:ascii="Times New Roman" w:eastAsia="Times New Roman" w:hAnsi="Times New Roman" w:cs="Times New Roman"/>
          <w:b w:val="0"/>
          <w:sz w:val="21"/>
          <w:u w:val="single"/>
        </w:rPr>
        <w:t xml:space="preserve">      </w:t>
      </w:r>
      <w:r>
        <w:rPr>
          <w:sz w:val="21"/>
        </w:rPr>
        <w:t>（选填“A”或“B”）；</w:t>
      </w:r>
    </w:p>
    <w:p w14:paraId="76C2CBD6">
      <w:pPr>
        <w:shd w:val="clear" w:color="auto" w:fill="auto"/>
        <w:spacing w:line="360" w:lineRule="auto"/>
        <w:jc w:val="left"/>
        <w:textAlignment w:val="center"/>
        <w:rPr>
          <w:sz w:val="21"/>
        </w:rPr>
      </w:pPr>
      <w:r>
        <w:rPr>
          <w:sz w:val="21"/>
        </w:rPr>
        <w:t>A．寻找普遍规律</w:t>
      </w:r>
    </w:p>
    <w:p w14:paraId="1044D4C5">
      <w:pPr>
        <w:shd w:val="clear" w:color="auto" w:fill="auto"/>
        <w:spacing w:line="360" w:lineRule="auto"/>
        <w:jc w:val="left"/>
        <w:textAlignment w:val="center"/>
        <w:rPr>
          <w:sz w:val="21"/>
        </w:rPr>
      </w:pPr>
      <w:r>
        <w:rPr>
          <w:sz w:val="21"/>
        </w:rPr>
        <w:t>B．减小实验误差</w:t>
      </w:r>
    </w:p>
    <w:p w14:paraId="0DFD8BC2">
      <w:pPr>
        <w:shd w:val="clear" w:color="auto" w:fill="auto"/>
        <w:spacing w:line="360" w:lineRule="auto"/>
        <w:jc w:val="left"/>
        <w:textAlignment w:val="center"/>
        <w:rPr>
          <w:sz w:val="21"/>
        </w:rPr>
      </w:pPr>
      <w:r>
        <w:rPr>
          <w:sz w:val="21"/>
        </w:rPr>
        <w:t>(5)探究完杠杆平衡条件后，小英同学发现日常生活中有很多的杠杆：</w:t>
      </w:r>
    </w:p>
    <w:p w14:paraId="4F782B49">
      <w:pPr>
        <w:shd w:val="clear" w:color="auto" w:fill="auto"/>
        <w:spacing w:line="360" w:lineRule="auto"/>
        <w:jc w:val="left"/>
        <w:textAlignment w:val="center"/>
        <w:rPr>
          <w:sz w:val="21"/>
        </w:rPr>
      </w:pPr>
      <w:r>
        <w:rPr>
          <w:sz w:val="21"/>
        </w:rPr>
        <w:t>a．在农村老家她发现一种“舂米对”的古代简单机械，它的实质是一种杠杆，其示意图如图丁所示。使用这个装置时，人在</w:t>
      </w:r>
      <w:r>
        <w:rPr>
          <w:rFonts w:ascii="Times New Roman" w:eastAsia="Times New Roman" w:hAnsi="Times New Roman" w:cs="Times New Roman"/>
          <w:i/>
          <w:sz w:val="21"/>
        </w:rPr>
        <w:t>A</w:t>
      </w:r>
      <w:r>
        <w:rPr>
          <w:sz w:val="21"/>
        </w:rPr>
        <w:t>端用力把它踩下后立即松脚，</w:t>
      </w:r>
      <w:r>
        <w:rPr>
          <w:rFonts w:ascii="Times New Roman" w:eastAsia="Times New Roman" w:hAnsi="Times New Roman" w:cs="Times New Roman"/>
          <w:i/>
          <w:sz w:val="21"/>
        </w:rPr>
        <w:t>B</w:t>
      </w:r>
      <w:r>
        <w:rPr>
          <w:sz w:val="21"/>
        </w:rPr>
        <w:t>端就会立即下落，打在石臼内的谷物上，从而把谷物打碎，用力将它踩下去的过程中，动力是</w:t>
      </w:r>
      <w:r>
        <w:rPr>
          <w:rFonts w:ascii="Times New Roman" w:eastAsia="Times New Roman" w:hAnsi="Times New Roman" w:cs="Times New Roman"/>
          <w:b w:val="0"/>
          <w:sz w:val="21"/>
          <w:u w:val="single"/>
        </w:rPr>
        <w:t xml:space="preserve">      </w:t>
      </w:r>
      <w:r>
        <w:rPr>
          <w:sz w:val="21"/>
        </w:rPr>
        <w:t>（它的重力/脚踩的力），脚松开到打在石臼内的谷物时，它的重力是</w:t>
      </w:r>
      <w:r>
        <w:rPr>
          <w:rFonts w:ascii="Times New Roman" w:eastAsia="Times New Roman" w:hAnsi="Times New Roman" w:cs="Times New Roman"/>
          <w:b w:val="0"/>
          <w:sz w:val="21"/>
          <w:u w:val="single"/>
        </w:rPr>
        <w:t xml:space="preserve">      </w:t>
      </w:r>
      <w:r>
        <w:rPr>
          <w:sz w:val="21"/>
        </w:rPr>
        <w:t>（动力/阻力）；</w:t>
      </w:r>
    </w:p>
    <w:p w14:paraId="523E2818">
      <w:pPr>
        <w:shd w:val="clear" w:color="auto" w:fill="auto"/>
        <w:spacing w:line="360" w:lineRule="auto"/>
        <w:jc w:val="left"/>
        <w:textAlignment w:val="center"/>
        <w:rPr>
          <w:sz w:val="21"/>
        </w:rPr>
      </w:pPr>
      <w:r>
        <w:rPr>
          <w:sz w:val="21"/>
        </w:rPr>
        <w:t>b．桔槔是我国古代的取水工具，如图戊，在井边竖一根树杈，架上一根横木，横木的一端绑上大石头，另一端系绳和水桶，简化图如图己，若水桶盛满水后，为减小人向上提水的拉力，根据拉杆的平衡条件，可以</w:t>
      </w:r>
      <w:r>
        <w:rPr>
          <w:rFonts w:ascii="Times New Roman" w:eastAsia="Times New Roman" w:hAnsi="Times New Roman" w:cs="Times New Roman"/>
          <w:b w:val="0"/>
          <w:sz w:val="21"/>
          <w:u w:val="single"/>
        </w:rPr>
        <w:t xml:space="preserve">      </w:t>
      </w:r>
      <w:r>
        <w:rPr>
          <w:sz w:val="21"/>
        </w:rPr>
        <w:t>（选填“增大”或“减小”）石块的质量或向</w:t>
      </w:r>
      <w:r>
        <w:rPr>
          <w:rFonts w:ascii="Times New Roman" w:eastAsia="Times New Roman" w:hAnsi="Times New Roman" w:cs="Times New Roman"/>
          <w:b w:val="0"/>
          <w:sz w:val="21"/>
          <w:u w:val="single"/>
        </w:rPr>
        <w:t xml:space="preserve">      </w:t>
      </w:r>
      <w:r>
        <w:rPr>
          <w:sz w:val="21"/>
        </w:rPr>
        <w:t>（选填“左”或“右”）移动杠杆的支点。</w:t>
      </w:r>
    </w:p>
    <w:p w14:paraId="36212423">
      <w:pPr>
        <w:shd w:val="clear" w:color="auto" w:fill="auto"/>
        <w:spacing w:line="360" w:lineRule="auto"/>
        <w:jc w:val="left"/>
        <w:textAlignment w:val="center"/>
        <w:rPr>
          <w:sz w:val="21"/>
        </w:rPr>
      </w:pPr>
      <w:r>
        <w:rPr>
          <w:sz w:val="21"/>
        </w:rPr>
        <w:t>20．在“探究定滑轮的特点”的实验中，实验装置如图所示。</w:t>
      </w:r>
    </w:p>
    <w:p w14:paraId="7B9BF4C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71525" cy="1524000"/>
            <wp:effectExtent l="0" t="0" r="9525" b="0"/>
            <wp:docPr id="100041" name="图片 100041" descr="@@@8ec4a05c-6be3-4118-9560-ef25e52d21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8ec4a05c-6be3-4118-9560-ef25e52d21ad"/>
                    <pic:cNvPicPr>
                      <a:picLocks noChangeAspect="1"/>
                    </pic:cNvPicPr>
                  </pic:nvPicPr>
                  <pic:blipFill>
                    <a:blip xmlns:r="http://schemas.openxmlformats.org/officeDocument/2006/relationships" r:embed="rId98"/>
                    <a:stretch>
                      <a:fillRect/>
                    </a:stretch>
                  </pic:blipFill>
                  <pic:spPr>
                    <a:xfrm>
                      <a:off x="0" y="0"/>
                      <a:ext cx="771525" cy="1524000"/>
                    </a:xfrm>
                    <a:prstGeom prst="rect">
                      <a:avLst/>
                    </a:prstGeom>
                  </pic:spPr>
                </pic:pic>
              </a:graphicData>
            </a:graphic>
          </wp:inline>
        </w:drawing>
      </w:r>
    </w:p>
    <w:p w14:paraId="437C4B60">
      <w:pPr>
        <w:shd w:val="clear" w:color="auto" w:fill="auto"/>
        <w:spacing w:line="360" w:lineRule="auto"/>
        <w:jc w:val="left"/>
        <w:textAlignment w:val="center"/>
        <w:rPr>
          <w:sz w:val="21"/>
        </w:rPr>
      </w:pPr>
      <w:r>
        <w:rPr>
          <w:sz w:val="21"/>
        </w:rPr>
        <w:t>(1)实验过程中，应该在弹簧测力计</w:t>
      </w:r>
      <w:r>
        <w:rPr>
          <w:rFonts w:ascii="Times New Roman" w:eastAsia="Times New Roman" w:hAnsi="Times New Roman" w:cs="Times New Roman"/>
          <w:b w:val="0"/>
          <w:sz w:val="21"/>
          <w:u w:val="single"/>
        </w:rPr>
        <w:t xml:space="preserve">          </w:t>
      </w:r>
      <w:r>
        <w:rPr>
          <w:sz w:val="21"/>
        </w:rPr>
        <w:t>（选填“匀速拉动”或“静止”）时读数。</w:t>
      </w:r>
    </w:p>
    <w:p w14:paraId="571AF077">
      <w:pPr>
        <w:shd w:val="clear" w:color="auto" w:fill="auto"/>
        <w:spacing w:line="360" w:lineRule="auto"/>
        <w:jc w:val="left"/>
        <w:textAlignment w:val="center"/>
        <w:rPr>
          <w:sz w:val="21"/>
        </w:rPr>
      </w:pPr>
      <w:r>
        <w:rPr>
          <w:sz w:val="21"/>
        </w:rPr>
        <w:t>(2)实验中记录的数据如下表所示，小明是通过改变</w:t>
      </w:r>
      <w:r>
        <w:rPr>
          <w:rFonts w:ascii="Times New Roman" w:eastAsia="Times New Roman" w:hAnsi="Times New Roman" w:cs="Times New Roman"/>
          <w:b w:val="0"/>
          <w:sz w:val="21"/>
          <w:u w:val="single"/>
        </w:rPr>
        <w:t xml:space="preserve">          </w:t>
      </w:r>
      <w:r>
        <w:rPr>
          <w:sz w:val="21"/>
        </w:rPr>
        <w:t>和钩码上升的高度，来进行多次实验，获取多组数据的。</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01"/>
        <w:gridCol w:w="1202"/>
        <w:gridCol w:w="1743"/>
        <w:gridCol w:w="1383"/>
        <w:gridCol w:w="1383"/>
        <w:gridCol w:w="1383"/>
      </w:tblGrid>
      <w:tr w14:paraId="18F5C4B3">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13D706">
            <w:pPr>
              <w:shd w:val="clear" w:color="auto" w:fill="auto"/>
              <w:spacing w:line="360" w:lineRule="auto"/>
              <w:jc w:val="center"/>
              <w:textAlignment w:val="center"/>
              <w:rPr>
                <w:sz w:val="21"/>
              </w:rPr>
            </w:pPr>
            <w:r>
              <w:rPr>
                <w:sz w:val="21"/>
              </w:rPr>
              <w:t>实验序号</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78098F">
            <w:pPr>
              <w:shd w:val="clear" w:color="auto" w:fill="auto"/>
              <w:spacing w:line="360" w:lineRule="auto"/>
              <w:jc w:val="center"/>
              <w:textAlignment w:val="center"/>
              <w:rPr>
                <w:sz w:val="21"/>
              </w:rPr>
            </w:pPr>
            <w:r>
              <w:rPr>
                <w:sz w:val="21"/>
              </w:rPr>
              <w:t>钩码的重力</w:t>
            </w:r>
            <w:r>
              <w:rPr>
                <w:rFonts w:ascii="Times New Roman" w:eastAsia="Times New Roman" w:hAnsi="Times New Roman" w:cs="Times New Roman"/>
                <w:i/>
                <w:sz w:val="21"/>
              </w:rPr>
              <w:t>G</w:t>
            </w:r>
            <w:r>
              <w:rPr>
                <w:sz w:val="21"/>
              </w:rPr>
              <w:t>/N</w:t>
            </w:r>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9F5B66">
            <w:pPr>
              <w:shd w:val="clear" w:color="auto" w:fill="auto"/>
              <w:spacing w:line="360" w:lineRule="auto"/>
              <w:jc w:val="center"/>
              <w:textAlignment w:val="center"/>
              <w:rPr>
                <w:sz w:val="21"/>
              </w:rPr>
            </w:pPr>
            <w:r>
              <w:rPr>
                <w:sz w:val="21"/>
              </w:rPr>
              <w:t>钩码上升的高度</w:t>
            </w:r>
            <w:r>
              <w:rPr>
                <w:rFonts w:ascii="Times New Roman" w:eastAsia="Times New Roman" w:hAnsi="Times New Roman" w:cs="Times New Roman"/>
                <w:i/>
                <w:sz w:val="21"/>
              </w:rPr>
              <w:t>h</w:t>
            </w:r>
            <w:r>
              <w:rPr>
                <w:sz w:val="21"/>
              </w:rPr>
              <w:t>/cm</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CD27AD">
            <w:pPr>
              <w:shd w:val="clear" w:color="auto" w:fill="auto"/>
              <w:spacing w:line="360" w:lineRule="auto"/>
              <w:jc w:val="center"/>
              <w:textAlignment w:val="center"/>
              <w:rPr>
                <w:sz w:val="21"/>
              </w:rPr>
            </w:pPr>
            <w:r>
              <w:rPr>
                <w:sz w:val="21"/>
              </w:rPr>
              <w:t>弹簧测力计的示数</w:t>
            </w:r>
            <w:r>
              <w:rPr>
                <w:rFonts w:ascii="Times New Roman" w:eastAsia="Times New Roman" w:hAnsi="Times New Roman" w:cs="Times New Roman"/>
                <w:i/>
                <w:sz w:val="21"/>
              </w:rPr>
              <w:t>F</w:t>
            </w:r>
            <w:r>
              <w:rPr>
                <w:sz w:val="21"/>
              </w:rPr>
              <w:t>/N</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3B0609">
            <w:pPr>
              <w:shd w:val="clear" w:color="auto" w:fill="auto"/>
              <w:spacing w:line="360" w:lineRule="auto"/>
              <w:jc w:val="center"/>
              <w:textAlignment w:val="center"/>
              <w:rPr>
                <w:sz w:val="21"/>
              </w:rPr>
            </w:pPr>
            <w:r>
              <w:rPr>
                <w:sz w:val="21"/>
              </w:rPr>
              <w:t>绳自由端移动的距离</w:t>
            </w:r>
            <w:r>
              <w:rPr>
                <w:rFonts w:ascii="Times New Roman" w:eastAsia="Times New Roman" w:hAnsi="Times New Roman" w:cs="Times New Roman"/>
                <w:i/>
                <w:sz w:val="21"/>
              </w:rPr>
              <w:t>s</w:t>
            </w:r>
            <w:r>
              <w:rPr>
                <w:sz w:val="21"/>
              </w:rPr>
              <w:t>/cm</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20BD5C">
            <w:pPr>
              <w:shd w:val="clear" w:color="auto" w:fill="auto"/>
              <w:spacing w:line="360" w:lineRule="auto"/>
              <w:jc w:val="center"/>
              <w:textAlignment w:val="center"/>
              <w:rPr>
                <w:sz w:val="21"/>
              </w:rPr>
            </w:pPr>
            <w:r>
              <w:rPr>
                <w:sz w:val="21"/>
              </w:rPr>
              <w:t>拉力的方向</w:t>
            </w:r>
          </w:p>
        </w:tc>
      </w:tr>
      <w:tr w14:paraId="4D314E04">
        <w:tblPrEx>
          <w:tblW w:w="8295" w:type="dxa"/>
          <w:tblInd w:w="0" w:type="dxa"/>
          <w:tblCellMar>
            <w:top w:w="120" w:type="dxa"/>
            <w:left w:w="120" w:type="dxa"/>
            <w:bottom w:w="120" w:type="dxa"/>
            <w:right w:w="120" w:type="dxa"/>
          </w:tblCellMar>
        </w:tblPrEx>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597052">
            <w:pPr>
              <w:shd w:val="clear" w:color="auto" w:fill="auto"/>
              <w:spacing w:line="360" w:lineRule="auto"/>
              <w:jc w:val="center"/>
              <w:textAlignment w:val="center"/>
              <w:rPr>
                <w:sz w:val="21"/>
              </w:rPr>
            </w:pPr>
            <w:r>
              <w:rPr>
                <w:sz w:val="21"/>
              </w:rPr>
              <w:t>1</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0BDE23">
            <w:pPr>
              <w:shd w:val="clear" w:color="auto" w:fill="auto"/>
              <w:spacing w:line="360" w:lineRule="auto"/>
              <w:jc w:val="center"/>
              <w:textAlignment w:val="center"/>
              <w:rPr>
                <w:sz w:val="21"/>
              </w:rPr>
            </w:pPr>
            <w:r>
              <w:rPr>
                <w:sz w:val="21"/>
              </w:rPr>
              <w:t>0.5</w:t>
            </w:r>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464BB5">
            <w:pPr>
              <w:shd w:val="clear" w:color="auto" w:fill="auto"/>
              <w:spacing w:line="360" w:lineRule="auto"/>
              <w:jc w:val="center"/>
              <w:textAlignment w:val="center"/>
              <w:rPr>
                <w:sz w:val="21"/>
              </w:rPr>
            </w:pPr>
            <w:r>
              <w:rPr>
                <w:sz w:val="21"/>
              </w:rPr>
              <w:t>10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E97357">
            <w:pPr>
              <w:shd w:val="clear" w:color="auto" w:fill="auto"/>
              <w:spacing w:line="360" w:lineRule="auto"/>
              <w:jc w:val="center"/>
              <w:textAlignment w:val="center"/>
              <w:rPr>
                <w:sz w:val="21"/>
              </w:rPr>
            </w:pPr>
            <w:r>
              <w:rPr>
                <w:sz w:val="21"/>
              </w:rPr>
              <w:t>0.6</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52B57A">
            <w:pPr>
              <w:shd w:val="clear" w:color="auto" w:fill="auto"/>
              <w:spacing w:line="360" w:lineRule="auto"/>
              <w:jc w:val="center"/>
              <w:textAlignment w:val="center"/>
              <w:rPr>
                <w:sz w:val="21"/>
              </w:rPr>
            </w:pPr>
            <w:r>
              <w:rPr>
                <w:sz w:val="21"/>
              </w:rPr>
              <w:t>10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4721DB">
            <w:pPr>
              <w:shd w:val="clear" w:color="auto" w:fill="auto"/>
              <w:spacing w:line="360" w:lineRule="auto"/>
              <w:jc w:val="center"/>
              <w:textAlignment w:val="center"/>
              <w:rPr>
                <w:sz w:val="21"/>
              </w:rPr>
            </w:pPr>
            <w:r>
              <w:rPr>
                <w:sz w:val="21"/>
              </w:rPr>
              <w:t>向下</w:t>
            </w:r>
          </w:p>
        </w:tc>
      </w:tr>
      <w:tr w14:paraId="1D07EEF1">
        <w:tblPrEx>
          <w:tblW w:w="8295" w:type="dxa"/>
          <w:tblInd w:w="0" w:type="dxa"/>
          <w:tblCellMar>
            <w:top w:w="120" w:type="dxa"/>
            <w:left w:w="120" w:type="dxa"/>
            <w:bottom w:w="120" w:type="dxa"/>
            <w:right w:w="120" w:type="dxa"/>
          </w:tblCellMar>
        </w:tblPrEx>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4C1178">
            <w:pPr>
              <w:shd w:val="clear" w:color="auto" w:fill="auto"/>
              <w:spacing w:line="360" w:lineRule="auto"/>
              <w:jc w:val="center"/>
              <w:textAlignment w:val="center"/>
              <w:rPr>
                <w:sz w:val="21"/>
              </w:rPr>
            </w:pPr>
            <w:r>
              <w:rPr>
                <w:sz w:val="21"/>
              </w:rPr>
              <w:t>2</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584F90">
            <w:pPr>
              <w:shd w:val="clear" w:color="auto" w:fill="auto"/>
              <w:spacing w:line="360" w:lineRule="auto"/>
              <w:jc w:val="center"/>
              <w:textAlignment w:val="center"/>
              <w:rPr>
                <w:sz w:val="21"/>
              </w:rPr>
            </w:pPr>
            <w:r>
              <w:rPr>
                <w:sz w:val="21"/>
              </w:rPr>
              <w:t>1.0</w:t>
            </w:r>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0D3610">
            <w:pPr>
              <w:shd w:val="clear" w:color="auto" w:fill="auto"/>
              <w:spacing w:line="360" w:lineRule="auto"/>
              <w:jc w:val="center"/>
              <w:textAlignment w:val="center"/>
              <w:rPr>
                <w:sz w:val="21"/>
              </w:rPr>
            </w:pPr>
            <w:r>
              <w:rPr>
                <w:sz w:val="21"/>
              </w:rPr>
              <w:t>20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627D2F">
            <w:pPr>
              <w:shd w:val="clear" w:color="auto" w:fill="auto"/>
              <w:spacing w:line="360" w:lineRule="auto"/>
              <w:jc w:val="center"/>
              <w:textAlignment w:val="center"/>
              <w:rPr>
                <w:sz w:val="21"/>
              </w:rPr>
            </w:pPr>
            <w:r>
              <w:rPr>
                <w:sz w:val="21"/>
              </w:rPr>
              <w:t>1.1</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C98EB7">
            <w:pPr>
              <w:shd w:val="clear" w:color="auto" w:fill="auto"/>
              <w:spacing w:line="360" w:lineRule="auto"/>
              <w:jc w:val="center"/>
              <w:textAlignment w:val="center"/>
              <w:rPr>
                <w:sz w:val="21"/>
              </w:rPr>
            </w:pPr>
            <w:r>
              <w:rPr>
                <w:sz w:val="21"/>
              </w:rPr>
              <w:t>20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D630FF">
            <w:pPr>
              <w:shd w:val="clear" w:color="auto" w:fill="auto"/>
              <w:spacing w:line="360" w:lineRule="auto"/>
              <w:jc w:val="center"/>
              <w:textAlignment w:val="center"/>
              <w:rPr>
                <w:sz w:val="21"/>
              </w:rPr>
            </w:pPr>
            <w:r>
              <w:rPr>
                <w:sz w:val="21"/>
              </w:rPr>
              <w:t>向下</w:t>
            </w:r>
          </w:p>
        </w:tc>
      </w:tr>
      <w:tr w14:paraId="5866C0B3">
        <w:tblPrEx>
          <w:tblW w:w="8295" w:type="dxa"/>
          <w:tblInd w:w="0" w:type="dxa"/>
          <w:tblCellMar>
            <w:top w:w="120" w:type="dxa"/>
            <w:left w:w="120" w:type="dxa"/>
            <w:bottom w:w="120" w:type="dxa"/>
            <w:right w:w="120" w:type="dxa"/>
          </w:tblCellMar>
        </w:tblPrEx>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5AF85B">
            <w:pPr>
              <w:shd w:val="clear" w:color="auto" w:fill="auto"/>
              <w:spacing w:line="360" w:lineRule="auto"/>
              <w:jc w:val="center"/>
              <w:textAlignment w:val="center"/>
              <w:rPr>
                <w:sz w:val="21"/>
              </w:rPr>
            </w:pPr>
            <w:r>
              <w:rPr>
                <w:sz w:val="21"/>
              </w:rPr>
              <w:t>3</w:t>
            </w:r>
          </w:p>
        </w:tc>
        <w:tc>
          <w:tcPr>
            <w:tcW w:w="12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11F4F3">
            <w:pPr>
              <w:shd w:val="clear" w:color="auto" w:fill="auto"/>
              <w:spacing w:line="360" w:lineRule="auto"/>
              <w:jc w:val="center"/>
              <w:textAlignment w:val="center"/>
              <w:rPr>
                <w:sz w:val="21"/>
              </w:rPr>
            </w:pPr>
            <w:r>
              <w:rPr>
                <w:sz w:val="21"/>
              </w:rPr>
              <w:t>1.5</w:t>
            </w:r>
          </w:p>
        </w:tc>
        <w:tc>
          <w:tcPr>
            <w:tcW w:w="17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929B22">
            <w:pPr>
              <w:shd w:val="clear" w:color="auto" w:fill="auto"/>
              <w:spacing w:line="360" w:lineRule="auto"/>
              <w:jc w:val="center"/>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0C74AA">
            <w:pPr>
              <w:shd w:val="clear" w:color="auto" w:fill="auto"/>
              <w:spacing w:line="360" w:lineRule="auto"/>
              <w:jc w:val="center"/>
              <w:textAlignment w:val="center"/>
              <w:rPr>
                <w:sz w:val="21"/>
              </w:rPr>
            </w:pPr>
            <w:r>
              <w:rPr>
                <w:sz w:val="21"/>
              </w:rPr>
              <w:t>1.7</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893C7B">
            <w:pPr>
              <w:shd w:val="clear" w:color="auto" w:fill="auto"/>
              <w:spacing w:line="360" w:lineRule="auto"/>
              <w:jc w:val="center"/>
              <w:textAlignment w:val="center"/>
              <w:rPr>
                <w:sz w:val="21"/>
              </w:rPr>
            </w:pPr>
            <w:r>
              <w:rPr>
                <w:sz w:val="21"/>
              </w:rPr>
              <w:t>30</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E89FB9">
            <w:pPr>
              <w:shd w:val="clear" w:color="auto" w:fill="auto"/>
              <w:spacing w:line="360" w:lineRule="auto"/>
              <w:jc w:val="center"/>
              <w:textAlignment w:val="center"/>
              <w:rPr>
                <w:sz w:val="21"/>
              </w:rPr>
            </w:pPr>
            <w:r>
              <w:rPr>
                <w:sz w:val="21"/>
              </w:rPr>
              <w:t>向下</w:t>
            </w:r>
          </w:p>
        </w:tc>
      </w:tr>
    </w:tbl>
    <w:p w14:paraId="0B993D6B">
      <w:pPr>
        <w:shd w:val="clear" w:color="auto" w:fill="auto"/>
        <w:spacing w:line="360" w:lineRule="auto"/>
        <w:jc w:val="left"/>
        <w:textAlignment w:val="center"/>
        <w:rPr>
          <w:sz w:val="21"/>
        </w:rPr>
      </w:pPr>
      <w:r>
        <w:rPr>
          <w:sz w:val="21"/>
        </w:rPr>
        <w:t>(3)通过实验数据可得出，使用定滑轮</w:t>
      </w:r>
      <w:r>
        <w:rPr>
          <w:rFonts w:ascii="Times New Roman" w:eastAsia="Times New Roman" w:hAnsi="Times New Roman" w:cs="Times New Roman"/>
          <w:b w:val="0"/>
          <w:sz w:val="21"/>
          <w:u w:val="single"/>
        </w:rPr>
        <w:t xml:space="preserve">          </w:t>
      </w:r>
      <w:r>
        <w:rPr>
          <w:sz w:val="21"/>
        </w:rPr>
        <w:t>（选填“能”或“不能”）省力，但可以改变拉力的</w:t>
      </w:r>
      <w:r>
        <w:rPr>
          <w:rFonts w:ascii="Times New Roman" w:eastAsia="Times New Roman" w:hAnsi="Times New Roman" w:cs="Times New Roman"/>
          <w:b w:val="0"/>
          <w:sz w:val="21"/>
          <w:u w:val="single"/>
        </w:rPr>
        <w:t xml:space="preserve">          </w:t>
      </w:r>
      <w:r>
        <w:rPr>
          <w:sz w:val="21"/>
        </w:rPr>
        <w:t>。</w:t>
      </w:r>
    </w:p>
    <w:p w14:paraId="70214CA6">
      <w:pPr>
        <w:shd w:val="clear" w:color="auto" w:fill="auto"/>
        <w:spacing w:line="360" w:lineRule="auto"/>
        <w:jc w:val="left"/>
        <w:textAlignment w:val="center"/>
        <w:rPr>
          <w:sz w:val="21"/>
        </w:rPr>
      </w:pPr>
      <w:r>
        <w:rPr>
          <w:sz w:val="21"/>
        </w:rPr>
        <w:t>21．物理是一门注重实验的自然学科，请同学们根据掌握的实验操作技能，解答下列问题：</w:t>
      </w:r>
    </w:p>
    <w:p w14:paraId="6533845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305560"/>
            <wp:effectExtent l="0" t="0" r="635" b="8890"/>
            <wp:docPr id="100043" name="图片 100043" descr="@@@56d31c16-6ccc-4d54-a21f-9adc14d310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56d31c16-6ccc-4d54-a21f-9adc14d310a7"/>
                    <pic:cNvPicPr>
                      <a:picLocks noChangeAspect="1"/>
                    </pic:cNvPicPr>
                  </pic:nvPicPr>
                  <pic:blipFill>
                    <a:blip xmlns:r="http://schemas.openxmlformats.org/officeDocument/2006/relationships" r:embed="rId99"/>
                    <a:stretch>
                      <a:fillRect/>
                    </a:stretch>
                  </pic:blipFill>
                  <pic:spPr>
                    <a:xfrm>
                      <a:off x="0" y="0"/>
                      <a:ext cx="5276800" cy="1306139"/>
                    </a:xfrm>
                    <a:prstGeom prst="rect">
                      <a:avLst/>
                    </a:prstGeom>
                  </pic:spPr>
                </pic:pic>
              </a:graphicData>
            </a:graphic>
          </wp:inline>
        </w:drawing>
      </w:r>
    </w:p>
    <w:p w14:paraId="0B8CD379">
      <w:pPr>
        <w:shd w:val="clear" w:color="auto" w:fill="auto"/>
        <w:spacing w:line="360" w:lineRule="auto"/>
        <w:jc w:val="left"/>
        <w:textAlignment w:val="center"/>
        <w:rPr>
          <w:sz w:val="21"/>
        </w:rPr>
      </w:pPr>
      <w:r>
        <w:rPr>
          <w:sz w:val="21"/>
        </w:rPr>
        <w:t>(1)某同学看到装修工人经常使用一个如图甲所示的坡度自动测量仪来测坡度，它是利用大量角器和一个重锤A组成的，重锤A能绕</w:t>
      </w:r>
      <w:r>
        <w:rPr>
          <w:rFonts w:ascii="Times New Roman" w:eastAsia="Times New Roman" w:hAnsi="Times New Roman" w:cs="Times New Roman"/>
          <w:i/>
          <w:sz w:val="21"/>
        </w:rPr>
        <w:t>O</w:t>
      </w:r>
      <w:r>
        <w:rPr>
          <w:sz w:val="21"/>
        </w:rPr>
        <w:t>点转动，重锤A上端能指示示数。此装置利用了重力的方向总是</w:t>
      </w:r>
      <w:r>
        <w:rPr>
          <w:rFonts w:ascii="Times New Roman" w:eastAsia="Times New Roman" w:hAnsi="Times New Roman" w:cs="Times New Roman"/>
          <w:b w:val="0"/>
          <w:sz w:val="21"/>
          <w:u w:val="single"/>
        </w:rPr>
        <w:t xml:space="preserve">       </w:t>
      </w:r>
      <w:r>
        <w:rPr>
          <w:sz w:val="21"/>
        </w:rPr>
        <w:t>的原理来工作的；坡度自动测量仪放在如图乙所示的斜坡上，则此斜坡的坡度为</w:t>
      </w:r>
      <w:r>
        <w:rPr>
          <w:rFonts w:ascii="Times New Roman" w:eastAsia="Times New Roman" w:hAnsi="Times New Roman" w:cs="Times New Roman"/>
          <w:b w:val="0"/>
          <w:sz w:val="21"/>
          <w:u w:val="single"/>
        </w:rPr>
        <w:t xml:space="preserve">      </w:t>
      </w:r>
      <w:r>
        <w:rPr>
          <w:sz w:val="21"/>
        </w:rPr>
        <w:t>度。</w:t>
      </w:r>
    </w:p>
    <w:p w14:paraId="68274299">
      <w:pPr>
        <w:shd w:val="clear" w:color="auto" w:fill="auto"/>
        <w:spacing w:line="360" w:lineRule="auto"/>
        <w:jc w:val="left"/>
        <w:textAlignment w:val="center"/>
        <w:rPr>
          <w:sz w:val="21"/>
        </w:rPr>
      </w:pPr>
      <w:r>
        <w:rPr>
          <w:sz w:val="21"/>
        </w:rPr>
        <w:t>(2)图丙中弹簧测力计的原理是：在弹性限度内，弹簧的</w:t>
      </w:r>
      <w:r>
        <w:rPr>
          <w:rFonts w:ascii="Times New Roman" w:eastAsia="Times New Roman" w:hAnsi="Times New Roman" w:cs="Times New Roman"/>
          <w:b w:val="0"/>
          <w:sz w:val="21"/>
          <w:u w:val="single"/>
        </w:rPr>
        <w:t xml:space="preserve">      </w:t>
      </w:r>
      <w:r>
        <w:rPr>
          <w:sz w:val="21"/>
        </w:rPr>
        <w:t>与所受拉力成正比，此弹簧测力计的量程是</w:t>
      </w:r>
      <w:r>
        <w:rPr>
          <w:rFonts w:ascii="Times New Roman" w:eastAsia="Times New Roman" w:hAnsi="Times New Roman" w:cs="Times New Roman"/>
          <w:b w:val="0"/>
          <w:sz w:val="21"/>
          <w:u w:val="single"/>
        </w:rPr>
        <w:t xml:space="preserve">      </w:t>
      </w:r>
      <w:r>
        <w:rPr>
          <w:sz w:val="21"/>
        </w:rPr>
        <w:t>N。</w:t>
      </w:r>
    </w:p>
    <w:p w14:paraId="5234C85D">
      <w:pPr>
        <w:shd w:val="clear" w:color="auto" w:fill="auto"/>
        <w:spacing w:line="360" w:lineRule="auto"/>
        <w:jc w:val="left"/>
        <w:textAlignment w:val="center"/>
        <w:rPr>
          <w:sz w:val="21"/>
        </w:rPr>
      </w:pPr>
      <w:r>
        <w:rPr>
          <w:sz w:val="21"/>
        </w:rPr>
        <w:t>(3)如图丁所示，烧杯中的水已经沸腾，由温度计的示数可知水的沸点为</w:t>
      </w:r>
      <w:r>
        <w:rPr>
          <w:rFonts w:ascii="Times New Roman" w:eastAsia="Times New Roman" w:hAnsi="Times New Roman" w:cs="Times New Roman"/>
          <w:b w:val="0"/>
          <w:sz w:val="21"/>
          <w:u w:val="single"/>
        </w:rPr>
        <w:t xml:space="preserve">      </w:t>
      </w:r>
      <w:r>
        <w:rPr>
          <w:sz w:val="21"/>
        </w:rPr>
        <w:t>℃，说明当时的气压</w:t>
      </w:r>
      <w:r>
        <w:rPr>
          <w:rFonts w:ascii="Times New Roman" w:eastAsia="Times New Roman" w:hAnsi="Times New Roman" w:cs="Times New Roman"/>
          <w:b w:val="0"/>
          <w:sz w:val="21"/>
          <w:u w:val="single"/>
        </w:rPr>
        <w:t xml:space="preserve">      </w:t>
      </w:r>
      <w:r>
        <w:rPr>
          <w:sz w:val="21"/>
        </w:rPr>
        <w:t>（选填“低于”“等于”或“高于”）标准大气压。</w:t>
      </w:r>
    </w:p>
    <w:p w14:paraId="60FCE02B">
      <w:pPr>
        <w:shd w:val="clear" w:color="auto" w:fill="auto"/>
        <w:spacing w:line="360" w:lineRule="auto"/>
        <w:jc w:val="left"/>
        <w:textAlignment w:val="center"/>
        <w:rPr>
          <w:sz w:val="21"/>
        </w:rPr>
      </w:pPr>
      <w:r>
        <w:rPr>
          <w:sz w:val="21"/>
        </w:rPr>
        <w:t>(4)如图戊所示，在“探究杠杆平衡条件”'实验中，在</w:t>
      </w:r>
      <w:r>
        <w:rPr>
          <w:rFonts w:ascii="Times New Roman" w:eastAsia="Times New Roman" w:hAnsi="Times New Roman" w:cs="Times New Roman"/>
          <w:i/>
          <w:sz w:val="21"/>
        </w:rPr>
        <w:t>A</w:t>
      </w:r>
      <w:r>
        <w:rPr>
          <w:sz w:val="21"/>
        </w:rPr>
        <w:t>点挂一定数量的钩码，用弹簧测力计在</w:t>
      </w:r>
      <w:r>
        <w:rPr>
          <w:rFonts w:ascii="Times New Roman" w:eastAsia="Times New Roman" w:hAnsi="Times New Roman" w:cs="Times New Roman"/>
          <w:i/>
          <w:sz w:val="21"/>
        </w:rPr>
        <w:t>B</w:t>
      </w:r>
      <w:r>
        <w:rPr>
          <w:sz w:val="21"/>
        </w:rPr>
        <w:t>点斜向上拉杠杆，拉杠杆在</w:t>
      </w:r>
      <w:r>
        <w:rPr>
          <w:rFonts w:ascii="Times New Roman" w:eastAsia="Times New Roman" w:hAnsi="Times New Roman" w:cs="Times New Roman"/>
          <w:b w:val="0"/>
          <w:sz w:val="21"/>
          <w:u w:val="single"/>
        </w:rPr>
        <w:t xml:space="preserve">      </w:t>
      </w:r>
      <w:r>
        <w:rPr>
          <w:sz w:val="21"/>
        </w:rPr>
        <w:t>位置平衡。</w:t>
      </w:r>
    </w:p>
    <w:p w14:paraId="59AD05B9">
      <w:pPr>
        <w:shd w:val="clear" w:color="auto" w:fill="auto"/>
        <w:spacing w:line="360" w:lineRule="auto"/>
        <w:jc w:val="left"/>
        <w:textAlignment w:val="center"/>
        <w:rPr>
          <w:sz w:val="21"/>
        </w:rPr>
      </w:pPr>
      <w:r>
        <w:rPr>
          <w:sz w:val="21"/>
        </w:rPr>
        <w:t>22．图是某实验小组做探究“杠杆平衡条件”的实验情景，所用杠杆刻度均匀，各钩码重均为0.5N。</w:t>
      </w:r>
    </w:p>
    <w:p w14:paraId="7233260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52925" cy="1609725"/>
            <wp:effectExtent l="0" t="0" r="9525" b="9525"/>
            <wp:docPr id="100045" name="图片 100045" descr="@@@62c8b605-fa27-497c-813b-6e0eeb629f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2c8b605-fa27-497c-813b-6e0eeb629fa8"/>
                    <pic:cNvPicPr>
                      <a:picLocks noChangeAspect="1"/>
                    </pic:cNvPicPr>
                  </pic:nvPicPr>
                  <pic:blipFill>
                    <a:blip xmlns:r="http://schemas.openxmlformats.org/officeDocument/2006/relationships" r:embed="rId100"/>
                    <a:stretch>
                      <a:fillRect/>
                    </a:stretch>
                  </pic:blipFill>
                  <pic:spPr>
                    <a:xfrm>
                      <a:off x="0" y="0"/>
                      <a:ext cx="4352925" cy="1609725"/>
                    </a:xfrm>
                    <a:prstGeom prst="rect">
                      <a:avLst/>
                    </a:prstGeom>
                  </pic:spPr>
                </pic:pic>
              </a:graphicData>
            </a:graphic>
          </wp:inline>
        </w:drawing>
      </w:r>
    </w:p>
    <w:p w14:paraId="79F116A7">
      <w:pPr>
        <w:shd w:val="clear" w:color="auto" w:fill="auto"/>
        <w:spacing w:line="360" w:lineRule="auto"/>
        <w:jc w:val="left"/>
        <w:textAlignment w:val="center"/>
        <w:rPr>
          <w:sz w:val="21"/>
        </w:rPr>
      </w:pPr>
      <w:r>
        <w:rPr>
          <w:sz w:val="21"/>
        </w:rPr>
        <w:t>（1）杠杆安装好后处于如图甲所示的静止状态，此时的杠杆</w:t>
      </w:r>
      <w:r>
        <w:rPr>
          <w:rFonts w:ascii="Times New Roman" w:eastAsia="Times New Roman" w:hAnsi="Times New Roman" w:cs="Times New Roman"/>
          <w:b w:val="0"/>
          <w:sz w:val="21"/>
          <w:u w:val="single"/>
        </w:rPr>
        <w:t xml:space="preserve">        </w:t>
      </w:r>
      <w:r>
        <w:rPr>
          <w:sz w:val="21"/>
        </w:rPr>
        <w:t>（选填“是”或“不是”）平衡状态，为了研究的方便，应将杠杆右侧的螺母向</w:t>
      </w:r>
      <w:r>
        <w:rPr>
          <w:rFonts w:ascii="Times New Roman" w:eastAsia="Times New Roman" w:hAnsi="Times New Roman" w:cs="Times New Roman"/>
          <w:b w:val="0"/>
          <w:sz w:val="21"/>
          <w:u w:val="single"/>
        </w:rPr>
        <w:t xml:space="preserve">        </w:t>
      </w:r>
      <w:r>
        <w:rPr>
          <w:sz w:val="21"/>
        </w:rPr>
        <w:t>（选填“左”或“右”）调节，使杠杆处于水平平衡状态，这样做的目的是为了便于测量</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 xml:space="preserve"> </w:t>
      </w:r>
      <w:r>
        <w:rPr>
          <w:sz w:val="21"/>
        </w:rPr>
        <w:t>杠杆平衡后，在实验过程中，</w:t>
      </w:r>
      <w:r>
        <w:rPr>
          <w:rFonts w:ascii="Times New Roman" w:eastAsia="Times New Roman" w:hAnsi="Times New Roman" w:cs="Times New Roman"/>
          <w:b w:val="0"/>
          <w:sz w:val="21"/>
          <w:u w:val="single"/>
        </w:rPr>
        <w:t xml:space="preserve">        </w:t>
      </w:r>
      <w:r>
        <w:rPr>
          <w:sz w:val="21"/>
        </w:rPr>
        <w:t>（选填“可以”或“不可以”）再调节螺母；</w:t>
      </w:r>
    </w:p>
    <w:p w14:paraId="24F18E5C">
      <w:pPr>
        <w:shd w:val="clear" w:color="auto" w:fill="auto"/>
        <w:spacing w:line="360" w:lineRule="auto"/>
        <w:jc w:val="left"/>
        <w:textAlignment w:val="center"/>
        <w:rPr>
          <w:sz w:val="21"/>
        </w:rPr>
      </w:pPr>
      <w:r>
        <w:rPr>
          <w:sz w:val="21"/>
        </w:rPr>
        <w:t>（2）杠杆调节好后，在杠杆两边分别挂上数量不同的钩码，改变钩码数量和位置，使杠杆处于水平平衡状态，记录数据如下表：</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67"/>
        <w:gridCol w:w="1640"/>
        <w:gridCol w:w="2000"/>
        <w:gridCol w:w="1718"/>
        <w:gridCol w:w="2000"/>
      </w:tblGrid>
      <w:tr w14:paraId="01045276">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115934">
            <w:pPr>
              <w:shd w:val="clear" w:color="auto" w:fill="auto"/>
              <w:spacing w:line="360" w:lineRule="auto"/>
              <w:jc w:val="center"/>
              <w:textAlignment w:val="center"/>
              <w:rPr>
                <w:sz w:val="21"/>
              </w:rPr>
            </w:pPr>
            <w:r>
              <w:rPr>
                <w:sz w:val="21"/>
              </w:rPr>
              <w:t>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059E92">
            <w:pPr>
              <w:shd w:val="clear" w:color="auto" w:fill="auto"/>
              <w:spacing w:line="360" w:lineRule="auto"/>
              <w:jc w:val="center"/>
              <w:textAlignment w:val="center"/>
              <w:rPr>
                <w:sz w:val="21"/>
              </w:rPr>
            </w:pPr>
            <w:r>
              <w:rPr>
                <w:sz w:val="21"/>
              </w:rPr>
              <w:t>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D8C8FC">
            <w:pPr>
              <w:shd w:val="clear" w:color="auto" w:fill="auto"/>
              <w:spacing w:line="360" w:lineRule="auto"/>
              <w:jc w:val="center"/>
              <w:textAlignment w:val="center"/>
              <w:rPr>
                <w:sz w:val="21"/>
              </w:rPr>
            </w:pPr>
            <w:r>
              <w:rPr>
                <w:sz w:val="21"/>
              </w:rPr>
              <w:t>动力臂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/cm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B58CB2">
            <w:pPr>
              <w:shd w:val="clear" w:color="auto" w:fill="auto"/>
              <w:spacing w:line="360" w:lineRule="auto"/>
              <w:jc w:val="center"/>
              <w:textAlignment w:val="center"/>
              <w:rPr>
                <w:sz w:val="21"/>
              </w:rPr>
            </w:pPr>
            <w:r>
              <w:rPr>
                <w:sz w:val="21"/>
              </w:rPr>
              <w:t xml:space="preserve">阻力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7089CB">
            <w:pPr>
              <w:shd w:val="clear" w:color="auto" w:fill="auto"/>
              <w:spacing w:line="360" w:lineRule="auto"/>
              <w:jc w:val="center"/>
              <w:textAlignment w:val="center"/>
              <w:rPr>
                <w:sz w:val="21"/>
              </w:rPr>
            </w:pPr>
            <w:r>
              <w:rPr>
                <w:sz w:val="21"/>
              </w:rPr>
              <w:t>阻力臂</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/cm</w:t>
            </w:r>
          </w:p>
        </w:tc>
      </w:tr>
      <w:tr w14:paraId="4A7D9D43">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7DEC09">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7705F0">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5E55C9">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1CF1DC">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F155EC">
            <w:pPr>
              <w:shd w:val="clear" w:color="auto" w:fill="auto"/>
              <w:spacing w:line="360" w:lineRule="auto"/>
              <w:jc w:val="center"/>
              <w:textAlignment w:val="center"/>
              <w:rPr>
                <w:sz w:val="21"/>
              </w:rPr>
            </w:pPr>
            <w:r>
              <w:rPr>
                <w:sz w:val="21"/>
              </w:rPr>
              <w:t>10</w:t>
            </w:r>
          </w:p>
        </w:tc>
      </w:tr>
      <w:tr w14:paraId="0E08FB75">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7C8BE2">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33F59E">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818AAF">
            <w:pPr>
              <w:shd w:val="clear" w:color="auto" w:fill="auto"/>
              <w:spacing w:line="360" w:lineRule="auto"/>
              <w:jc w:val="center"/>
              <w:textAlignment w:val="center"/>
              <w:rPr>
                <w:sz w:val="21"/>
              </w:rPr>
            </w:pPr>
            <w:r>
              <w:rPr>
                <w:sz w:val="21"/>
              </w:rPr>
              <w:t>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5D7498">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6784CA">
            <w:pPr>
              <w:shd w:val="clear" w:color="auto" w:fill="auto"/>
              <w:spacing w:line="360" w:lineRule="auto"/>
              <w:jc w:val="center"/>
              <w:textAlignment w:val="center"/>
              <w:rPr>
                <w:sz w:val="21"/>
              </w:rPr>
            </w:pPr>
            <w:r>
              <w:rPr>
                <w:sz w:val="21"/>
              </w:rPr>
              <w:t>10</w:t>
            </w:r>
          </w:p>
        </w:tc>
      </w:tr>
      <w:tr w14:paraId="639551FC">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0C5059">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35BF15">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C89BDF">
            <w:pPr>
              <w:shd w:val="clear" w:color="auto" w:fill="auto"/>
              <w:spacing w:line="360" w:lineRule="auto"/>
              <w:jc w:val="center"/>
              <w:textAlignment w:val="center"/>
              <w:rPr>
                <w:sz w:val="21"/>
              </w:rPr>
            </w:pPr>
            <w:r>
              <w:rPr>
                <w:sz w:val="21"/>
              </w:rPr>
              <w:t>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9F4669">
            <w:pPr>
              <w:shd w:val="clear" w:color="auto" w:fill="auto"/>
              <w:spacing w:line="360" w:lineRule="auto"/>
              <w:jc w:val="center"/>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77DD78">
            <w:pPr>
              <w:shd w:val="clear" w:color="auto" w:fill="auto"/>
              <w:spacing w:line="360" w:lineRule="auto"/>
              <w:jc w:val="center"/>
              <w:textAlignment w:val="center"/>
              <w:rPr>
                <w:sz w:val="21"/>
              </w:rPr>
            </w:pPr>
            <w:r>
              <w:rPr>
                <w:sz w:val="21"/>
              </w:rPr>
              <w:t>15</w:t>
            </w:r>
          </w:p>
        </w:tc>
      </w:tr>
    </w:tbl>
    <w:p w14:paraId="3E7B1D23">
      <w:pPr>
        <w:shd w:val="clear" w:color="auto" w:fill="auto"/>
        <w:spacing w:line="360" w:lineRule="auto"/>
        <w:jc w:val="left"/>
        <w:textAlignment w:val="center"/>
        <w:rPr>
          <w:sz w:val="21"/>
        </w:rPr>
      </w:pPr>
      <w:r>
        <w:rPr>
          <w:sz w:val="21"/>
        </w:rPr>
        <w:t>分析实验数据可知，杠杆平衡的条件为：</w:t>
      </w:r>
      <w:r>
        <w:rPr>
          <w:rFonts w:ascii="Times New Roman" w:eastAsia="Times New Roman" w:hAnsi="Times New Roman" w:cs="Times New Roman"/>
          <w:b w:val="0"/>
          <w:sz w:val="21"/>
          <w:u w:val="single"/>
        </w:rPr>
        <w:t xml:space="preserve">        </w:t>
      </w:r>
      <w:r>
        <w:rPr>
          <w:sz w:val="21"/>
        </w:rPr>
        <w:t>；根据结论可知，杠杆上</w:t>
      </w:r>
      <w:r>
        <w:rPr>
          <w:rFonts w:ascii="Times New Roman" w:eastAsia="Times New Roman" w:hAnsi="Times New Roman" w:cs="Times New Roman"/>
          <w:i/>
          <w:sz w:val="21"/>
        </w:rPr>
        <w:t>A</w:t>
      </w:r>
      <w:r>
        <w:rPr>
          <w:sz w:val="21"/>
        </w:rPr>
        <w:t>点处挂2个钩码，如图乙所示，则在</w:t>
      </w:r>
      <w:r>
        <w:rPr>
          <w:rFonts w:ascii="Times New Roman" w:eastAsia="Times New Roman" w:hAnsi="Times New Roman" w:cs="Times New Roman"/>
          <w:i/>
          <w:sz w:val="21"/>
        </w:rPr>
        <w:t>B</w:t>
      </w:r>
      <w:r>
        <w:rPr>
          <w:sz w:val="21"/>
        </w:rPr>
        <w:t>点处挂</w:t>
      </w:r>
      <w:r>
        <w:rPr>
          <w:rFonts w:ascii="Times New Roman" w:eastAsia="Times New Roman" w:hAnsi="Times New Roman" w:cs="Times New Roman"/>
          <w:b w:val="0"/>
          <w:sz w:val="21"/>
          <w:u w:val="single"/>
        </w:rPr>
        <w:t xml:space="preserve">        </w:t>
      </w:r>
      <w:r>
        <w:rPr>
          <w:sz w:val="21"/>
        </w:rPr>
        <w:t>个钩码，才能使杠杆在水平位置平衡；</w:t>
      </w:r>
    </w:p>
    <w:p w14:paraId="624E2075">
      <w:pPr>
        <w:shd w:val="clear" w:color="auto" w:fill="auto"/>
        <w:spacing w:line="360" w:lineRule="auto"/>
        <w:jc w:val="left"/>
        <w:textAlignment w:val="center"/>
        <w:rPr>
          <w:sz w:val="21"/>
        </w:rPr>
      </w:pPr>
      <w:r>
        <w:rPr>
          <w:sz w:val="21"/>
        </w:rPr>
        <w:t>（3）如图丙所示，也可以用弹簧测力计替代钩码完成实验。用弹簧测力计竖直向上拉杠杆，使杠杆处于水平平衡状态，当弹簧测力计逐渐向右斜时，杠杆仍然在水平位置平衡，则弹簧测力计示数将</w:t>
      </w:r>
      <w:r>
        <w:rPr>
          <w:rFonts w:ascii="Times New Roman" w:eastAsia="Times New Roman" w:hAnsi="Times New Roman" w:cs="Times New Roman"/>
          <w:b w:val="0"/>
          <w:sz w:val="21"/>
          <w:u w:val="single"/>
        </w:rPr>
        <w:t xml:space="preserve">        </w:t>
      </w:r>
      <w:r>
        <w:rPr>
          <w:sz w:val="21"/>
        </w:rPr>
        <w:t>（选填 “变大”、“变小”或“不变”）。</w:t>
      </w:r>
    </w:p>
    <w:p w14:paraId="4924B8A4">
      <w:pPr>
        <w:shd w:val="clear" w:color="auto" w:fill="auto"/>
        <w:spacing w:line="360" w:lineRule="auto"/>
        <w:jc w:val="left"/>
        <w:textAlignment w:val="center"/>
        <w:rPr>
          <w:sz w:val="21"/>
        </w:rPr>
      </w:pPr>
      <w:r>
        <w:rPr>
          <w:sz w:val="21"/>
        </w:rPr>
        <w:t>23．小明在“探究斜面的机械效率与哪些因素有关”的活动中，提出了以下猜想：</w:t>
      </w:r>
    </w:p>
    <w:p w14:paraId="5EC6D103">
      <w:pPr>
        <w:shd w:val="clear" w:color="auto" w:fill="auto"/>
        <w:spacing w:line="360" w:lineRule="auto"/>
        <w:jc w:val="left"/>
        <w:textAlignment w:val="center"/>
        <w:rPr>
          <w:sz w:val="21"/>
        </w:rPr>
      </w:pPr>
      <w:r>
        <w:rPr>
          <w:sz w:val="21"/>
        </w:rPr>
        <w:t>A．同一个斜面，所推的物体越重，机械效率越高；</w:t>
      </w:r>
    </w:p>
    <w:p w14:paraId="105BB659">
      <w:pPr>
        <w:shd w:val="clear" w:color="auto" w:fill="auto"/>
        <w:spacing w:line="360" w:lineRule="auto"/>
        <w:jc w:val="left"/>
        <w:textAlignment w:val="center"/>
        <w:rPr>
          <w:sz w:val="21"/>
        </w:rPr>
      </w:pPr>
      <w:r>
        <w:rPr>
          <w:sz w:val="21"/>
        </w:rPr>
        <w:t>B．斜面的机械效率可能与斜面的倾斜程度有关。</w:t>
      </w:r>
    </w:p>
    <w:p w14:paraId="3D219391">
      <w:pPr>
        <w:shd w:val="clear" w:color="auto" w:fill="auto"/>
        <w:spacing w:line="360" w:lineRule="auto"/>
        <w:jc w:val="left"/>
        <w:textAlignment w:val="center"/>
        <w:rPr>
          <w:sz w:val="21"/>
        </w:rPr>
      </w:pPr>
      <w:r>
        <w:rPr>
          <w:sz w:val="21"/>
        </w:rPr>
        <w:t>为了验证猜想，小明用木板搭成了如图所示的装置进行探究，记录数据如下表：</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755"/>
        <w:gridCol w:w="798"/>
        <w:gridCol w:w="879"/>
        <w:gridCol w:w="807"/>
        <w:gridCol w:w="999"/>
        <w:gridCol w:w="976"/>
        <w:gridCol w:w="1070"/>
        <w:gridCol w:w="863"/>
        <w:gridCol w:w="1133"/>
      </w:tblGrid>
      <w:tr w14:paraId="1514E967">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ED2DF29">
            <w:pPr>
              <w:shd w:val="clear" w:color="auto" w:fill="auto"/>
              <w:spacing w:line="360" w:lineRule="auto"/>
              <w:jc w:val="center"/>
              <w:textAlignment w:val="center"/>
              <w:rPr>
                <w:sz w:val="21"/>
              </w:rPr>
            </w:pPr>
            <w:r>
              <w:rPr>
                <w:sz w:val="21"/>
              </w:rPr>
              <w:t>实验次数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533511">
            <w:pPr>
              <w:shd w:val="clear" w:color="auto" w:fill="auto"/>
              <w:spacing w:line="360" w:lineRule="auto"/>
              <w:jc w:val="center"/>
              <w:textAlignment w:val="center"/>
              <w:rPr>
                <w:sz w:val="21"/>
              </w:rPr>
            </w:pPr>
            <w:r>
              <w:rPr>
                <w:sz w:val="21"/>
              </w:rPr>
              <w:t>斜面倾角</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92413C">
            <w:pPr>
              <w:shd w:val="clear" w:color="auto" w:fill="auto"/>
              <w:spacing w:line="360" w:lineRule="auto"/>
              <w:jc w:val="center"/>
              <w:textAlignment w:val="center"/>
              <w:rPr>
                <w:sz w:val="21"/>
              </w:rPr>
            </w:pPr>
            <w:r>
              <w:rPr>
                <w:sz w:val="21"/>
              </w:rPr>
              <w:t>物重</w:t>
            </w:r>
            <w:r>
              <w:object>
                <v:shape id="_x0000_i1069" type="#_x0000_t75" alt="eqId3f7eb4831c76017a8946ac400be0a82c" style="width:16.7pt;height:16.7pt" o:ole="" coordsize="21600,21600" o:preferrelative="t" filled="f" stroked="f">
                  <v:stroke joinstyle="miter"/>
                  <v:imagedata r:id="rId101" o:title="eqId3f7eb4831c76017a8946ac400be0a82c"/>
                  <o:lock v:ext="edit" aspectratio="t"/>
                  <w10:anchorlock/>
                </v:shape>
                <o:OLEObject Type="Embed" ProgID="Equation.DSMT4" ShapeID="_x0000_i1069" DrawAspect="Content" ObjectID="_1468075769" r:id="rId102"/>
              </w:objec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41390B">
            <w:pPr>
              <w:shd w:val="clear" w:color="auto" w:fill="auto"/>
              <w:spacing w:line="360" w:lineRule="auto"/>
              <w:jc w:val="center"/>
              <w:textAlignment w:val="center"/>
              <w:rPr>
                <w:sz w:val="21"/>
              </w:rPr>
            </w:pPr>
            <w:r>
              <w:rPr>
                <w:sz w:val="21"/>
              </w:rPr>
              <w:t>拉力</w:t>
            </w:r>
            <w:r>
              <w:rPr>
                <w:rFonts w:ascii="Times New Roman" w:eastAsia="Times New Roman" w:hAnsi="Times New Roman" w:cs="Times New Roman"/>
                <w:i/>
                <w:sz w:val="21"/>
              </w:rPr>
              <w:t>F</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D0124B">
            <w:pPr>
              <w:shd w:val="clear" w:color="auto" w:fill="auto"/>
              <w:spacing w:line="360" w:lineRule="auto"/>
              <w:jc w:val="center"/>
              <w:textAlignment w:val="center"/>
              <w:rPr>
                <w:sz w:val="21"/>
              </w:rPr>
            </w:pPr>
            <w:r>
              <w:rPr>
                <w:sz w:val="21"/>
              </w:rPr>
              <w:t>斜面高度</w:t>
            </w:r>
            <w:r>
              <w:rPr>
                <w:rFonts w:ascii="Times New Roman" w:eastAsia="Times New Roman" w:hAnsi="Times New Roman" w:cs="Times New Roman"/>
                <w:i/>
                <w:sz w:val="21"/>
              </w:rPr>
              <w:t>h</w:t>
            </w:r>
            <w:r>
              <w:rPr>
                <w:sz w:val="21"/>
              </w:rPr>
              <w:t>/m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365F2D">
            <w:pPr>
              <w:shd w:val="clear" w:color="auto" w:fill="auto"/>
              <w:spacing w:line="360" w:lineRule="auto"/>
              <w:jc w:val="center"/>
              <w:textAlignment w:val="center"/>
              <w:rPr>
                <w:sz w:val="21"/>
              </w:rPr>
            </w:pPr>
            <w:r>
              <w:rPr>
                <w:sz w:val="21"/>
              </w:rPr>
              <w:t>斜面长度</w:t>
            </w:r>
            <w:r>
              <w:rPr>
                <w:rFonts w:ascii="Times New Roman" w:eastAsia="Times New Roman" w:hAnsi="Times New Roman" w:cs="Times New Roman"/>
                <w:i/>
                <w:sz w:val="21"/>
              </w:rPr>
              <w:t>s</w:t>
            </w:r>
            <w:r>
              <w:rPr>
                <w:sz w:val="21"/>
              </w:rPr>
              <w:t>/m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4F3D33">
            <w:pPr>
              <w:shd w:val="clear" w:color="auto" w:fill="auto"/>
              <w:spacing w:line="360" w:lineRule="auto"/>
              <w:jc w:val="center"/>
              <w:textAlignment w:val="center"/>
              <w:rPr>
                <w:sz w:val="21"/>
              </w:rPr>
            </w:pPr>
            <w:r>
              <w:rPr>
                <w:sz w:val="21"/>
              </w:rPr>
              <w:t>有用功</w:t>
            </w:r>
            <w:r>
              <w:object>
                <v:shape id="_x0000_i1070" type="#_x0000_t75" alt="eqId46a772abeea2250ad7595a66aedfae6a" style="width:22.85pt;height:16.9pt" o:ole="" coordsize="21600,21600" o:preferrelative="t" filled="f" stroked="f">
                  <v:stroke joinstyle="miter"/>
                  <v:imagedata r:id="rId103" o:title="eqId46a772abeea2250ad7595a66aedfae6a"/>
                  <o:lock v:ext="edit" aspectratio="t"/>
                  <w10:anchorlock/>
                </v:shape>
                <o:OLEObject Type="Embed" ProgID="Equation.DSMT4" ShapeID="_x0000_i1070" DrawAspect="Content" ObjectID="_1468075770" r:id="rId104"/>
              </w:object>
            </w:r>
            <w:r>
              <w:rPr>
                <w:sz w:val="21"/>
              </w:rPr>
              <w:t>/J</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512D3D">
            <w:pPr>
              <w:shd w:val="clear" w:color="auto" w:fill="auto"/>
              <w:spacing w:line="360" w:lineRule="auto"/>
              <w:jc w:val="center"/>
              <w:textAlignment w:val="center"/>
              <w:rPr>
                <w:sz w:val="21"/>
              </w:rPr>
            </w:pPr>
            <w:r>
              <w:rPr>
                <w:sz w:val="21"/>
              </w:rPr>
              <w:t>总功</w:t>
            </w:r>
            <w:r>
              <w:object>
                <v:shape id="_x0000_i1071" type="#_x0000_t75" alt="eqId307725e4ef850dbd251e9e5a518d339f" style="width:16.7pt;height:16.05pt" o:ole="" coordsize="21600,21600" o:preferrelative="t" filled="f" stroked="f">
                  <v:stroke joinstyle="miter"/>
                  <v:imagedata r:id="rId105" o:title="eqId307725e4ef850dbd251e9e5a518d339f"/>
                  <o:lock v:ext="edit" aspectratio="t"/>
                  <w10:anchorlock/>
                </v:shape>
                <o:OLEObject Type="Embed" ProgID="Equation.DSMT4" ShapeID="_x0000_i1071" DrawAspect="Content" ObjectID="_1468075771" r:id="rId106"/>
              </w:object>
            </w:r>
            <w:r>
              <w:rPr>
                <w:sz w:val="21"/>
              </w:rPr>
              <w:t>/J</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E687A6">
            <w:pPr>
              <w:shd w:val="clear" w:color="auto" w:fill="auto"/>
              <w:spacing w:line="360" w:lineRule="auto"/>
              <w:jc w:val="center"/>
              <w:textAlignment w:val="center"/>
              <w:rPr>
                <w:sz w:val="21"/>
              </w:rPr>
            </w:pPr>
            <w:r>
              <w:rPr>
                <w:sz w:val="21"/>
              </w:rPr>
              <w:t>斜面机械效率</w:t>
            </w:r>
            <w:r>
              <w:object>
                <v:shape id="_x0000_i1072" type="#_x0000_t75" alt="eqIdd5c1116ce7f5a1a7b57517276d5092fa" style="width:8.75pt;height:11.35pt" o:ole="" coordsize="21600,21600" o:preferrelative="t" filled="f" stroked="f">
                  <v:stroke joinstyle="miter"/>
                  <v:imagedata r:id="rId32" o:title="eqIdd5c1116ce7f5a1a7b57517276d5092fa"/>
                  <o:lock v:ext="edit" aspectratio="t"/>
                  <w10:anchorlock/>
                </v:shape>
                <o:OLEObject Type="Embed" ProgID="Equation.DSMT4" ShapeID="_x0000_i1072" DrawAspect="Content" ObjectID="_1468075772" r:id="rId107"/>
              </w:object>
            </w:r>
          </w:p>
        </w:tc>
      </w:tr>
      <w:tr w14:paraId="58A19C78">
        <w:tblPrEx>
          <w:tblW w:w="82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493CB7">
            <w:pPr>
              <w:shd w:val="clear" w:color="auto" w:fill="auto"/>
              <w:spacing w:line="360" w:lineRule="auto"/>
              <w:jc w:val="center"/>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F6DEFD">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9CBA33">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510797">
            <w:pPr>
              <w:shd w:val="clear" w:color="auto" w:fill="auto"/>
              <w:spacing w:line="360" w:lineRule="auto"/>
              <w:jc w:val="center"/>
              <w:textAlignment w:val="center"/>
              <w:rPr>
                <w:sz w:val="21"/>
              </w:rPr>
            </w:pPr>
            <w:r>
              <w:rPr>
                <w:sz w:val="21"/>
              </w:rPr>
              <w:t>2.5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39F7D2">
            <w:pPr>
              <w:shd w:val="clear" w:color="auto" w:fill="auto"/>
              <w:spacing w:line="360" w:lineRule="auto"/>
              <w:jc w:val="center"/>
              <w:textAlignment w:val="center"/>
              <w:rPr>
                <w:sz w:val="21"/>
              </w:rPr>
            </w:pPr>
            <w:r>
              <w:rPr>
                <w:sz w:val="21"/>
              </w:rPr>
              <w:t>0.6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5FD484">
            <w:pPr>
              <w:shd w:val="clear" w:color="auto" w:fill="auto"/>
              <w:spacing w:line="360" w:lineRule="auto"/>
              <w:jc w:val="center"/>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B7FE7A">
            <w:pPr>
              <w:shd w:val="clear" w:color="auto" w:fill="auto"/>
              <w:spacing w:line="360" w:lineRule="auto"/>
              <w:jc w:val="center"/>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51EFDBD">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BF4FF9">
            <w:pPr>
              <w:shd w:val="clear" w:color="auto" w:fill="auto"/>
              <w:spacing w:line="360" w:lineRule="auto"/>
              <w:jc w:val="center"/>
              <w:textAlignment w:val="center"/>
              <w:rPr>
                <w:sz w:val="21"/>
              </w:rPr>
            </w:pPr>
            <w:r>
              <w:rPr>
                <w:sz w:val="21"/>
              </w:rPr>
              <w:t>60%</w:t>
            </w:r>
          </w:p>
        </w:tc>
      </w:tr>
      <w:tr w14:paraId="32463B12">
        <w:tblPrEx>
          <w:tblW w:w="82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36D68B">
            <w:pPr>
              <w:shd w:val="clear" w:color="auto" w:fill="auto"/>
              <w:spacing w:line="360" w:lineRule="auto"/>
              <w:jc w:val="center"/>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27C572">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1CD489">
            <w:pPr>
              <w:shd w:val="clear" w:color="auto" w:fill="auto"/>
              <w:spacing w:line="360" w:lineRule="auto"/>
              <w:jc w:val="center"/>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0CAE48">
            <w:pPr>
              <w:shd w:val="clear" w:color="auto" w:fill="auto"/>
              <w:spacing w:line="360" w:lineRule="auto"/>
              <w:jc w:val="center"/>
              <w:textAlignment w:val="center"/>
              <w:rPr>
                <w:sz w:val="21"/>
              </w:rPr>
            </w:pPr>
            <w:r>
              <w:rPr>
                <w:sz w:val="21"/>
              </w:rPr>
              <w:t>3.8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BDD3BA9">
            <w:pPr>
              <w:shd w:val="clear" w:color="auto" w:fill="auto"/>
              <w:spacing w:line="360" w:lineRule="auto"/>
              <w:jc w:val="center"/>
              <w:textAlignment w:val="center"/>
              <w:rPr>
                <w:sz w:val="21"/>
              </w:rPr>
            </w:pPr>
            <w:r>
              <w:rPr>
                <w:sz w:val="21"/>
              </w:rPr>
              <w:t>0.6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EC0035">
            <w:pPr>
              <w:shd w:val="clear" w:color="auto" w:fill="auto"/>
              <w:spacing w:line="360" w:lineRule="auto"/>
              <w:jc w:val="center"/>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6E425C">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EE73E4">
            <w:pPr>
              <w:shd w:val="clear" w:color="auto" w:fill="auto"/>
              <w:spacing w:line="360" w:lineRule="auto"/>
              <w:jc w:val="center"/>
              <w:textAlignment w:val="center"/>
              <w:rPr>
                <w:sz w:val="21"/>
              </w:rPr>
            </w:pPr>
            <w:r>
              <w:rPr>
                <w:sz w:val="21"/>
              </w:rPr>
              <w:t>4.56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11C1D0">
            <w:pPr>
              <w:shd w:val="clear" w:color="auto" w:fill="auto"/>
              <w:spacing w:line="360" w:lineRule="auto"/>
              <w:jc w:val="center"/>
              <w:textAlignment w:val="center"/>
              <w:rPr>
                <w:sz w:val="21"/>
              </w:rPr>
            </w:pPr>
          </w:p>
        </w:tc>
      </w:tr>
      <w:tr w14:paraId="2F6D2698">
        <w:tblPrEx>
          <w:tblW w:w="828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818061">
            <w:pPr>
              <w:shd w:val="clear" w:color="auto" w:fill="auto"/>
              <w:spacing w:line="360" w:lineRule="auto"/>
              <w:jc w:val="center"/>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B512B8">
            <w:pPr>
              <w:shd w:val="clear" w:color="auto" w:fill="auto"/>
              <w:spacing w:line="360" w:lineRule="auto"/>
              <w:jc w:val="center"/>
              <w:textAlignment w:val="center"/>
              <w:rPr>
                <w:sz w:val="21"/>
              </w:rPr>
            </w:pPr>
            <w:r>
              <w:rPr>
                <w:sz w:val="21"/>
              </w:rPr>
              <w:t>42°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B3AC94">
            <w:pPr>
              <w:shd w:val="clear" w:color="auto" w:fill="auto"/>
              <w:spacing w:line="360" w:lineRule="auto"/>
              <w:jc w:val="center"/>
              <w:textAlignment w:val="center"/>
              <w:rPr>
                <w:sz w:val="21"/>
              </w:rPr>
            </w:pPr>
            <w:r>
              <w:rPr>
                <w:sz w:val="21"/>
              </w:rPr>
              <w:t>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AE6FA2">
            <w:pPr>
              <w:shd w:val="clear" w:color="auto" w:fill="auto"/>
              <w:spacing w:line="360" w:lineRule="auto"/>
              <w:jc w:val="center"/>
              <w:textAlignment w:val="center"/>
              <w:rPr>
                <w:sz w:val="21"/>
              </w:rPr>
            </w:pPr>
            <w:r>
              <w:rPr>
                <w:sz w:val="21"/>
              </w:rPr>
              <w:t>2.8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A3ADE9">
            <w:pPr>
              <w:shd w:val="clear" w:color="auto" w:fill="auto"/>
              <w:spacing w:line="360" w:lineRule="auto"/>
              <w:jc w:val="center"/>
              <w:textAlignment w:val="center"/>
              <w:rPr>
                <w:sz w:val="21"/>
              </w:rPr>
            </w:pPr>
            <w:r>
              <w:rPr>
                <w:sz w:val="21"/>
              </w:rPr>
              <w:t>0.8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B9A36F">
            <w:pPr>
              <w:shd w:val="clear" w:color="auto" w:fill="auto"/>
              <w:spacing w:line="360" w:lineRule="auto"/>
              <w:jc w:val="center"/>
              <w:textAlignment w:val="center"/>
              <w:rPr>
                <w:sz w:val="21"/>
              </w:rPr>
            </w:pPr>
            <w:r>
              <w:rPr>
                <w:sz w:val="21"/>
              </w:rPr>
              <w:t>1.2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4DBE87">
            <w:pPr>
              <w:shd w:val="clear" w:color="auto" w:fill="auto"/>
              <w:spacing w:line="360" w:lineRule="auto"/>
              <w:jc w:val="center"/>
              <w:textAlignment w:val="center"/>
              <w:rPr>
                <w:sz w:val="21"/>
              </w:rPr>
            </w:pPr>
            <w:r>
              <w:rPr>
                <w:sz w:val="21"/>
              </w:rPr>
              <w:t>2.4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C268A2">
            <w:pPr>
              <w:shd w:val="clear" w:color="auto" w:fill="auto"/>
              <w:spacing w:line="360" w:lineRule="auto"/>
              <w:jc w:val="center"/>
              <w:textAlignment w:val="center"/>
              <w:rPr>
                <w:sz w:val="21"/>
              </w:rPr>
            </w:pPr>
            <w:r>
              <w:rPr>
                <w:sz w:val="21"/>
              </w:rPr>
              <w:t>3.36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5B4387">
            <w:pPr>
              <w:shd w:val="clear" w:color="auto" w:fill="auto"/>
              <w:spacing w:line="360" w:lineRule="auto"/>
              <w:jc w:val="center"/>
              <w:textAlignment w:val="center"/>
              <w:rPr>
                <w:sz w:val="21"/>
              </w:rPr>
            </w:pPr>
            <w:r>
              <w:rPr>
                <w:sz w:val="21"/>
              </w:rPr>
              <w:t>71%</w:t>
            </w:r>
          </w:p>
        </w:tc>
      </w:tr>
    </w:tbl>
    <w:p w14:paraId="3FEC2E2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57450" cy="1190625"/>
            <wp:effectExtent l="0" t="0" r="0" b="9525"/>
            <wp:docPr id="100047" name="图片 100047" descr="@@@76fff081-294a-46c7-9552-08f3f36e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76fff081-294a-46c7-9552-08f3f36e4444"/>
                    <pic:cNvPicPr>
                      <a:picLocks noChangeAspect="1"/>
                    </pic:cNvPicPr>
                  </pic:nvPicPr>
                  <pic:blipFill>
                    <a:blip xmlns:r="http://schemas.openxmlformats.org/officeDocument/2006/relationships" r:embed="rId108"/>
                    <a:stretch>
                      <a:fillRect/>
                    </a:stretch>
                  </pic:blipFill>
                  <pic:spPr>
                    <a:xfrm>
                      <a:off x="0" y="0"/>
                      <a:ext cx="2457450" cy="1190625"/>
                    </a:xfrm>
                    <a:prstGeom prst="rect">
                      <a:avLst/>
                    </a:prstGeom>
                  </pic:spPr>
                </pic:pic>
              </a:graphicData>
            </a:graphic>
          </wp:inline>
        </w:drawing>
      </w:r>
    </w:p>
    <w:p w14:paraId="2533DD99">
      <w:pPr>
        <w:shd w:val="clear" w:color="auto" w:fill="auto"/>
        <w:spacing w:line="360" w:lineRule="auto"/>
        <w:jc w:val="left"/>
        <w:textAlignment w:val="center"/>
        <w:rPr>
          <w:sz w:val="21"/>
        </w:rPr>
      </w:pPr>
      <w:r>
        <w:rPr>
          <w:sz w:val="21"/>
        </w:rPr>
        <w:t>(1)在实验过程中，应沿斜面向上</w:t>
      </w:r>
      <w:r>
        <w:rPr>
          <w:rFonts w:ascii="Times New Roman" w:eastAsia="Times New Roman" w:hAnsi="Times New Roman" w:cs="Times New Roman"/>
          <w:b w:val="0"/>
          <w:sz w:val="21"/>
          <w:u w:val="single"/>
        </w:rPr>
        <w:t xml:space="preserve">      </w:t>
      </w:r>
      <w:r>
        <w:rPr>
          <w:sz w:val="21"/>
        </w:rPr>
        <w:t>拉动木块；</w:t>
      </w:r>
    </w:p>
    <w:p w14:paraId="655F8320">
      <w:pPr>
        <w:shd w:val="clear" w:color="auto" w:fill="auto"/>
        <w:spacing w:line="360" w:lineRule="auto"/>
        <w:jc w:val="left"/>
        <w:textAlignment w:val="center"/>
        <w:rPr>
          <w:sz w:val="21"/>
        </w:rPr>
      </w:pPr>
      <w:r>
        <w:rPr>
          <w:sz w:val="21"/>
        </w:rPr>
        <w:t>(2)第2次实验中斜面的机械效率</w:t>
      </w:r>
      <w:r>
        <w:object>
          <v:shape id="_x0000_i1073" type="#_x0000_t75" alt="eqId1b789a2028e8068fad522b48c8180a41" style="width:17.55pt;height:11.4pt" o:ole="" coordsize="21600,21600" o:preferrelative="t" filled="f" stroked="f">
            <v:stroke joinstyle="miter"/>
            <v:imagedata r:id="rId60" o:title="eqId1b789a2028e8068fad522b48c8180a41"/>
            <o:lock v:ext="edit" aspectratio="t"/>
            <w10:anchorlock/>
          </v:shape>
          <o:OLEObject Type="Embed" ProgID="Equation.DSMT4" ShapeID="_x0000_i1073" DrawAspect="Content" ObjectID="_1468075773" r:id="rId109"/>
        </w:object>
      </w:r>
      <w:r>
        <w:rPr>
          <w:rFonts w:ascii="Times New Roman" w:eastAsia="Times New Roman" w:hAnsi="Times New Roman" w:cs="Times New Roman"/>
          <w:b w:val="0"/>
          <w:sz w:val="21"/>
          <w:u w:val="single"/>
        </w:rPr>
        <w:t xml:space="preserve">      </w:t>
      </w:r>
      <w:r>
        <w:rPr>
          <w:sz w:val="21"/>
        </w:rPr>
        <w:t>（结果保留整数）；</w:t>
      </w:r>
    </w:p>
    <w:p w14:paraId="05120C68">
      <w:pPr>
        <w:shd w:val="clear" w:color="auto" w:fill="auto"/>
        <w:spacing w:line="360" w:lineRule="auto"/>
        <w:jc w:val="left"/>
        <w:textAlignment w:val="center"/>
        <w:rPr>
          <w:sz w:val="21"/>
        </w:rPr>
      </w:pPr>
      <w:r>
        <w:rPr>
          <w:sz w:val="21"/>
        </w:rPr>
        <w:t>(3)对比实验1、2的数据可以用来验证猜想</w:t>
      </w:r>
      <w:r>
        <w:rPr>
          <w:rFonts w:ascii="Times New Roman" w:eastAsia="Times New Roman" w:hAnsi="Times New Roman" w:cs="Times New Roman"/>
          <w:b w:val="0"/>
          <w:sz w:val="21"/>
          <w:u w:val="single"/>
        </w:rPr>
        <w:t xml:space="preserve">      </w:t>
      </w:r>
      <w:r>
        <w:rPr>
          <w:sz w:val="21"/>
        </w:rPr>
        <w:t>（填字母序号）；细心的小明发现第2次实验中的额外功大于第1次实验中的额外功，你认为可能的原因是</w:t>
      </w:r>
      <w:r>
        <w:rPr>
          <w:rFonts w:ascii="Times New Roman" w:eastAsia="Times New Roman" w:hAnsi="Times New Roman" w:cs="Times New Roman"/>
          <w:b w:val="0"/>
          <w:sz w:val="21"/>
          <w:u w:val="single"/>
        </w:rPr>
        <w:t xml:space="preserve">      </w:t>
      </w:r>
      <w:r>
        <w:rPr>
          <w:sz w:val="21"/>
        </w:rPr>
        <w:t>；第1次实验中物块与斜面间的摩擦力是</w:t>
      </w:r>
      <w:r>
        <w:rPr>
          <w:rFonts w:ascii="Times New Roman" w:eastAsia="Times New Roman" w:hAnsi="Times New Roman" w:cs="Times New Roman"/>
          <w:b w:val="0"/>
          <w:sz w:val="21"/>
          <w:u w:val="single"/>
        </w:rPr>
        <w:t xml:space="preserve">      </w:t>
      </w:r>
      <w:r>
        <w:rPr>
          <w:sz w:val="21"/>
        </w:rPr>
        <w:t>N；</w:t>
      </w:r>
    </w:p>
    <w:p w14:paraId="5F220015">
      <w:pPr>
        <w:shd w:val="clear" w:color="auto" w:fill="auto"/>
        <w:spacing w:line="360" w:lineRule="auto"/>
        <w:jc w:val="left"/>
        <w:textAlignment w:val="center"/>
        <w:rPr>
          <w:sz w:val="21"/>
        </w:rPr>
      </w:pPr>
      <w:r>
        <w:rPr>
          <w:sz w:val="21"/>
        </w:rPr>
        <w:t>(4)对比实验</w:t>
      </w:r>
      <w:r>
        <w:rPr>
          <w:rFonts w:ascii="Times New Roman" w:eastAsia="Times New Roman" w:hAnsi="Times New Roman" w:cs="Times New Roman"/>
          <w:b w:val="0"/>
          <w:sz w:val="21"/>
          <w:u w:val="single"/>
        </w:rPr>
        <w:t xml:space="preserve">      </w:t>
      </w:r>
      <w:r>
        <w:rPr>
          <w:sz w:val="21"/>
        </w:rPr>
        <w:t>的数据可以用来验证小明提出的另一个猜想，并且可初步得出的结论是</w:t>
      </w:r>
      <w:r>
        <w:rPr>
          <w:rFonts w:ascii="Times New Roman" w:eastAsia="Times New Roman" w:hAnsi="Times New Roman" w:cs="Times New Roman"/>
          <w:b w:val="0"/>
          <w:sz w:val="21"/>
          <w:u w:val="single"/>
        </w:rPr>
        <w:t xml:space="preserve">            </w:t>
      </w:r>
      <w:r>
        <w:rPr>
          <w:sz w:val="21"/>
        </w:rPr>
        <w:t>。</w:t>
      </w:r>
    </w:p>
    <w:p w14:paraId="301F8BF6">
      <w:pPr>
        <w:shd w:val="clear" w:color="auto" w:fill="auto"/>
        <w:spacing w:line="360" w:lineRule="auto"/>
        <w:jc w:val="left"/>
        <w:textAlignment w:val="center"/>
        <w:rPr>
          <w:sz w:val="21"/>
        </w:rPr>
      </w:pPr>
      <w:r>
        <w:rPr>
          <w:sz w:val="21"/>
        </w:rPr>
        <w:t>24．小悟利用刻度均匀的均质杠杆进行“探究杠杆的平衡条件”实验（每个钩码重0.5N）</w:t>
      </w:r>
    </w:p>
    <w:p w14:paraId="2FEB90F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95800" cy="1438275"/>
            <wp:effectExtent l="0" t="0" r="0" b="9525"/>
            <wp:docPr id="100049" name="图片 100049" descr="@@@f5dbf3ed-46e5-40b3-a0bb-af412e033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f5dbf3ed-46e5-40b3-a0bb-af412e033ed2"/>
                    <pic:cNvPicPr>
                      <a:picLocks noChangeAspect="1"/>
                    </pic:cNvPicPr>
                  </pic:nvPicPr>
                  <pic:blipFill>
                    <a:blip xmlns:r="http://schemas.openxmlformats.org/officeDocument/2006/relationships" r:embed="rId110"/>
                    <a:stretch>
                      <a:fillRect/>
                    </a:stretch>
                  </pic:blipFill>
                  <pic:spPr>
                    <a:xfrm>
                      <a:off x="0" y="0"/>
                      <a:ext cx="4495800" cy="1438275"/>
                    </a:xfrm>
                    <a:prstGeom prst="rect">
                      <a:avLst/>
                    </a:prstGeom>
                  </pic:spPr>
                </pic:pic>
              </a:graphicData>
            </a:graphic>
          </wp:inline>
        </w:drawing>
      </w:r>
    </w:p>
    <w:p w14:paraId="3CD69A93">
      <w:pPr>
        <w:shd w:val="clear" w:color="auto" w:fill="auto"/>
        <w:spacing w:line="360" w:lineRule="auto"/>
        <w:jc w:val="left"/>
        <w:textAlignment w:val="center"/>
        <w:rPr>
          <w:sz w:val="21"/>
        </w:rPr>
      </w:pPr>
      <w:r>
        <w:rPr>
          <w:sz w:val="21"/>
        </w:rPr>
        <w:t>(1)实验前杠杆静止在如图甲所示位置，该杠杆处于</w:t>
      </w:r>
      <w:r>
        <w:rPr>
          <w:rFonts w:ascii="Times New Roman" w:eastAsia="Times New Roman" w:hAnsi="Times New Roman" w:cs="Times New Roman"/>
          <w:b w:val="0"/>
          <w:sz w:val="21"/>
          <w:u w:val="single"/>
        </w:rPr>
        <w:t xml:space="preserve">       </w:t>
      </w:r>
      <w:r>
        <w:rPr>
          <w:sz w:val="21"/>
        </w:rPr>
        <w:t>（选填“平衡状态”或“非平衡状态”）;</w:t>
      </w:r>
    </w:p>
    <w:p w14:paraId="26FD8792">
      <w:pPr>
        <w:shd w:val="clear" w:color="auto" w:fill="auto"/>
        <w:spacing w:line="360" w:lineRule="auto"/>
        <w:jc w:val="left"/>
        <w:textAlignment w:val="center"/>
        <w:rPr>
          <w:sz w:val="21"/>
        </w:rPr>
      </w:pPr>
      <w:r>
        <w:rPr>
          <w:sz w:val="21"/>
        </w:rPr>
        <w:t>(2)调整杠杆在水平位置平衡。如图乙所示，在</w:t>
      </w:r>
      <w:r>
        <w:rPr>
          <w:rFonts w:ascii="Times New Roman" w:eastAsia="Times New Roman" w:hAnsi="Times New Roman" w:cs="Times New Roman"/>
          <w:i/>
          <w:sz w:val="21"/>
        </w:rPr>
        <w:t>B</w:t>
      </w:r>
      <w:r>
        <w:rPr>
          <w:sz w:val="21"/>
        </w:rPr>
        <w:t xml:space="preserve"> 点处施加一个竖直向下的</w:t>
      </w:r>
      <w:r>
        <w:rPr>
          <w:rFonts w:ascii="Times New Roman" w:eastAsia="Times New Roman" w:hAnsi="Times New Roman" w:cs="Times New Roman"/>
          <w:b w:val="0"/>
          <w:sz w:val="21"/>
          <w:u w:val="single"/>
        </w:rPr>
        <w:t xml:space="preserve">       </w:t>
      </w:r>
      <w:r>
        <w:rPr>
          <w:sz w:val="21"/>
        </w:rPr>
        <w:t xml:space="preserve"> N 拉力时，杠杆仍然在水平位置平衡，当拉力</w:t>
      </w:r>
      <w:r>
        <w:rPr>
          <w:rFonts w:ascii="Times New Roman" w:eastAsia="Times New Roman" w:hAnsi="Times New Roman" w:cs="Times New Roman"/>
          <w:i/>
          <w:sz w:val="21"/>
        </w:rPr>
        <w:t>F</w:t>
      </w:r>
      <w:r>
        <w:rPr>
          <w:sz w:val="21"/>
        </w:rPr>
        <w:t xml:space="preserve"> 向右倾斜时，仍要保持杠杆在水平位置平衡，拉力</w:t>
      </w:r>
      <w:r>
        <w:rPr>
          <w:rFonts w:ascii="Times New Roman" w:eastAsia="Times New Roman" w:hAnsi="Times New Roman" w:cs="Times New Roman"/>
          <w:i/>
          <w:sz w:val="21"/>
        </w:rPr>
        <w:t>F</w:t>
      </w:r>
      <w:r>
        <w:rPr>
          <w:sz w:val="21"/>
        </w:rPr>
        <w:t xml:space="preserve"> 的大小将</w:t>
      </w:r>
      <w:r>
        <w:rPr>
          <w:rFonts w:ascii="Times New Roman" w:eastAsia="Times New Roman" w:hAnsi="Times New Roman" w:cs="Times New Roman"/>
          <w:b w:val="0"/>
          <w:sz w:val="21"/>
          <w:u w:val="single"/>
        </w:rPr>
        <w:t xml:space="preserve">       </w:t>
      </w:r>
      <w:r>
        <w:rPr>
          <w:sz w:val="21"/>
        </w:rPr>
        <w:t>（选填“变大”“变小”或“不变”）;</w:t>
      </w:r>
    </w:p>
    <w:p w14:paraId="0340AF29">
      <w:pPr>
        <w:shd w:val="clear" w:color="auto" w:fill="auto"/>
        <w:spacing w:line="360" w:lineRule="auto"/>
        <w:jc w:val="left"/>
        <w:textAlignment w:val="center"/>
        <w:rPr>
          <w:sz w:val="21"/>
        </w:rPr>
      </w:pPr>
      <w:r>
        <w:rPr>
          <w:sz w:val="21"/>
        </w:rPr>
        <w:t>(3)如果小悟又进行了如图丙所示的探究，发现用弹簧测力计在</w:t>
      </w:r>
      <w:r>
        <w:rPr>
          <w:rFonts w:ascii="Times New Roman" w:eastAsia="Times New Roman" w:hAnsi="Times New Roman" w:cs="Times New Roman"/>
          <w:i/>
          <w:sz w:val="21"/>
        </w:rPr>
        <w:t>C</w:t>
      </w:r>
      <w:r>
        <w:rPr>
          <w:sz w:val="21"/>
        </w:rPr>
        <w:t xml:space="preserve"> 点竖直向上拉，使杠杆仍然处于水平位置平衡时，测出数据得出的结论与杠杆平衡条件不相符，其原因是：</w:t>
      </w:r>
      <w:r>
        <w:rPr>
          <w:rFonts w:ascii="Times New Roman" w:eastAsia="Times New Roman" w:hAnsi="Times New Roman" w:cs="Times New Roman"/>
          <w:b w:val="0"/>
          <w:sz w:val="21"/>
          <w:u w:val="single"/>
        </w:rPr>
        <w:t xml:space="preserve">       </w:t>
      </w:r>
    </w:p>
    <w:p w14:paraId="22E2CF3D">
      <w:pPr>
        <w:shd w:val="clear" w:color="auto" w:fill="auto"/>
        <w:spacing w:line="360" w:lineRule="auto"/>
        <w:jc w:val="left"/>
        <w:textAlignment w:val="center"/>
        <w:rPr>
          <w:sz w:val="21"/>
        </w:rPr>
      </w:pPr>
      <w:r>
        <w:rPr>
          <w:sz w:val="21"/>
        </w:rPr>
        <w:t>(4)人的手臂可以看成是一个杠杆，如图丁所示是人手臂骨骼与肌肉的生理结构示意图。如图戊所示，当手臂向上托起物体时，肱二头肌收缩产生将手臂抬起的动力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 xml:space="preserve">、肘部 </w:t>
      </w:r>
      <w:r>
        <w:rPr>
          <w:rFonts w:ascii="Times New Roman" w:eastAsia="Times New Roman" w:hAnsi="Times New Roman" w:cs="Times New Roman"/>
          <w:i/>
          <w:sz w:val="21"/>
        </w:rPr>
        <w:t>O</w:t>
      </w:r>
      <w:r>
        <w:rPr>
          <w:sz w:val="21"/>
        </w:rPr>
        <w:t xml:space="preserve"> 点可看成杠杆的支点，不考虑手臂的重力，请作出动力臂 </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 xml:space="preserve"> 和手臂受到的阻力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rFonts w:ascii="Times New Roman" w:eastAsia="Times New Roman" w:hAnsi="Times New Roman" w:cs="Times New Roman"/>
          <w:b w:val="0"/>
          <w:i/>
          <w:sz w:val="21"/>
          <w:u w:val="single"/>
        </w:rPr>
        <w:t xml:space="preserve">       </w:t>
      </w:r>
      <w:r>
        <w:rPr>
          <w:sz w:val="21"/>
        </w:rPr>
        <w:t>。它是属于</w:t>
      </w:r>
      <w:r>
        <w:rPr>
          <w:rFonts w:ascii="Times New Roman" w:eastAsia="Times New Roman" w:hAnsi="Times New Roman" w:cs="Times New Roman"/>
          <w:b w:val="0"/>
          <w:sz w:val="21"/>
          <w:u w:val="single"/>
        </w:rPr>
        <w:t xml:space="preserve">       </w:t>
      </w:r>
      <w:r>
        <w:rPr>
          <w:sz w:val="21"/>
        </w:rPr>
        <w:t>杠杆。在劳动中，同样重的物体（体积大的物体重心离人身体远些）, 用手提起体积更大的要吃力。</w:t>
      </w:r>
    </w:p>
    <w:p w14:paraId="0F2450A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05275" cy="1323975"/>
            <wp:effectExtent l="0" t="0" r="9525" b="9525"/>
            <wp:docPr id="100051" name="图片 100051" descr="@@@f18d09f1-1b97-4c04-bd0d-e77bf3272a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f18d09f1-1b97-4c04-bd0d-e77bf3272a92"/>
                    <pic:cNvPicPr>
                      <a:picLocks noChangeAspect="1"/>
                    </pic:cNvPicPr>
                  </pic:nvPicPr>
                  <pic:blipFill>
                    <a:blip xmlns:r="http://schemas.openxmlformats.org/officeDocument/2006/relationships" r:embed="rId111"/>
                    <a:stretch>
                      <a:fillRect/>
                    </a:stretch>
                  </pic:blipFill>
                  <pic:spPr>
                    <a:xfrm>
                      <a:off x="0" y="0"/>
                      <a:ext cx="4105275" cy="1323975"/>
                    </a:xfrm>
                    <a:prstGeom prst="rect">
                      <a:avLst/>
                    </a:prstGeom>
                  </pic:spPr>
                </pic:pic>
              </a:graphicData>
            </a:graphic>
          </wp:inline>
        </w:drawing>
      </w:r>
    </w:p>
    <w:p w14:paraId="14B2A6F9">
      <w:pPr>
        <w:shd w:val="clear" w:color="auto" w:fill="auto"/>
        <w:spacing w:line="360" w:lineRule="auto"/>
        <w:jc w:val="left"/>
        <w:textAlignment w:val="center"/>
        <w:rPr>
          <w:sz w:val="21"/>
        </w:rPr>
      </w:pPr>
      <w:r>
        <w:rPr>
          <w:sz w:val="21"/>
        </w:rPr>
        <w:t>25．生活中，经常会看到：三位小朋友一起玩跷跷板时，跷跷板也能平衡，如图甲所示。小明利用实验器材，按图乙所示的方法，探究杠杆受三个力作用时的平衡条件，收集的实验数据如下表所示。</w:t>
      </w:r>
    </w:p>
    <w:tbl>
      <w:tblPr>
        <w:tblStyle w:val="TableNormal"/>
        <w:tblW w:w="79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15"/>
        <w:gridCol w:w="990"/>
        <w:gridCol w:w="1620"/>
        <w:gridCol w:w="775"/>
        <w:gridCol w:w="1258"/>
        <w:gridCol w:w="775"/>
        <w:gridCol w:w="1332"/>
      </w:tblGrid>
      <w:tr w14:paraId="0D26B605">
        <w:tblPrEx>
          <w:tblW w:w="796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1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4AA6AE">
            <w:pPr>
              <w:shd w:val="clear" w:color="auto" w:fill="auto"/>
              <w:spacing w:line="360" w:lineRule="auto"/>
              <w:jc w:val="left"/>
              <w:textAlignment w:val="center"/>
              <w:rPr>
                <w:sz w:val="21"/>
              </w:rPr>
            </w:pPr>
            <w:r>
              <w:rPr>
                <w:sz w:val="21"/>
              </w:rPr>
              <w:t>实验次数</w:t>
            </w:r>
          </w:p>
        </w:tc>
        <w:tc>
          <w:tcPr>
            <w:tcW w:w="2610" w:type="dxa"/>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FA8CB1">
            <w:pPr>
              <w:shd w:val="clear" w:color="auto" w:fill="auto"/>
              <w:spacing w:line="360" w:lineRule="auto"/>
              <w:jc w:val="left"/>
              <w:textAlignment w:val="center"/>
              <w:rPr>
                <w:sz w:val="21"/>
              </w:rPr>
            </w:pPr>
            <w:r>
              <w:rPr>
                <w:sz w:val="21"/>
              </w:rPr>
              <w:t>左侧</w:t>
            </w:r>
          </w:p>
        </w:tc>
        <w:tc>
          <w:tcPr>
            <w:gridSpan w:val="4"/>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E5AE9C">
            <w:pPr>
              <w:shd w:val="clear" w:color="auto" w:fill="auto"/>
              <w:spacing w:line="360" w:lineRule="auto"/>
              <w:jc w:val="left"/>
              <w:textAlignment w:val="center"/>
              <w:rPr>
                <w:sz w:val="21"/>
              </w:rPr>
            </w:pPr>
            <w:r>
              <w:rPr>
                <w:sz w:val="21"/>
              </w:rPr>
              <w:t>右侧</w:t>
            </w:r>
          </w:p>
        </w:tc>
      </w:tr>
      <w:tr w14:paraId="3EA01A62">
        <w:tblPrEx>
          <w:tblW w:w="7965" w:type="dxa"/>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14:paraId="6C140D82">
            <w:pPr>
              <w:shd w:val="clear" w:color="auto" w:fill="auto"/>
              <w:spacing w:line="360" w:lineRule="auto"/>
              <w:jc w:val="left"/>
              <w:textAlignment w:val="center"/>
              <w:rPr>
                <w:sz w:val="21"/>
              </w:rPr>
            </w:pP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6052506">
            <w:pPr>
              <w:shd w:val="clear" w:color="auto" w:fill="auto"/>
              <w:spacing w:line="360" w:lineRule="auto"/>
              <w:jc w:val="left"/>
              <w:textAlignment w:val="center"/>
              <w:rPr>
                <w:sz w:val="21"/>
              </w:rPr>
            </w:pPr>
            <w:r>
              <w:object>
                <v:shape id="_x0000_i1074" type="#_x0000_t75" alt="eqId671a0489008a99fa17b1e40cc32130c1" style="width:28.15pt;height:16.15pt" o:ole="" coordsize="21600,21600" o:preferrelative="t" filled="f" stroked="f">
                  <v:stroke joinstyle="miter"/>
                  <v:imagedata r:id="rId112" o:title="eqId671a0489008a99fa17b1e40cc32130c1"/>
                  <o:lock v:ext="edit" aspectratio="t"/>
                  <w10:anchorlock/>
                </v:shape>
                <o:OLEObject Type="Embed" ProgID="Equation.DSMT4" ShapeID="_x0000_i1074" DrawAspect="Content" ObjectID="_1468075774" r:id="rId11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BFD6E7">
            <w:pPr>
              <w:shd w:val="clear" w:color="auto" w:fill="auto"/>
              <w:spacing w:line="360" w:lineRule="auto"/>
              <w:jc w:val="left"/>
              <w:textAlignment w:val="center"/>
              <w:rPr>
                <w:sz w:val="21"/>
              </w:rPr>
            </w:pPr>
            <w:r>
              <w:rPr>
                <w:sz w:val="21"/>
              </w:rPr>
              <w:t>力臂</w:t>
            </w:r>
            <w:r>
              <w:object>
                <v:shape id="_x0000_i1075" type="#_x0000_t75" alt="eqId2d2f5712d0a3fe1377b3ba4f96afd1d4" style="width:29pt;height:16pt" o:ole="" coordsize="21600,21600" o:preferrelative="t" filled="f" stroked="f">
                  <v:stroke joinstyle="miter"/>
                  <v:imagedata r:id="rId114" o:title="eqId2d2f5712d0a3fe1377b3ba4f96afd1d4"/>
                  <o:lock v:ext="edit" aspectratio="t"/>
                  <w10:anchorlock/>
                </v:shape>
                <o:OLEObject Type="Embed" ProgID="Equation.DSMT4" ShapeID="_x0000_i1075" DrawAspect="Content" ObjectID="_1468075775" r:id="rId11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E785B2">
            <w:pPr>
              <w:shd w:val="clear" w:color="auto" w:fill="auto"/>
              <w:spacing w:line="360" w:lineRule="auto"/>
              <w:jc w:val="left"/>
              <w:textAlignment w:val="center"/>
              <w:rPr>
                <w:sz w:val="21"/>
              </w:rPr>
            </w:pPr>
            <w:r>
              <w:object>
                <v:shape id="_x0000_i1076" type="#_x0000_t75" alt="eqIdf3ba35b08152b3cd1e9837e1787448a2" style="width:24.6pt;height:16.05pt" o:ole="" coordsize="21600,21600" o:preferrelative="t" filled="f" stroked="f">
                  <v:stroke joinstyle="miter"/>
                  <v:imagedata r:id="rId116" o:title="eqIdf3ba35b08152b3cd1e9837e1787448a2"/>
                  <o:lock v:ext="edit" aspectratio="t"/>
                  <w10:anchorlock/>
                </v:shape>
                <o:OLEObject Type="Embed" ProgID="Equation.DSMT4" ShapeID="_x0000_i1076" DrawAspect="Content" ObjectID="_1468075776" r:id="rId11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935377">
            <w:pPr>
              <w:shd w:val="clear" w:color="auto" w:fill="auto"/>
              <w:spacing w:line="360" w:lineRule="auto"/>
              <w:jc w:val="left"/>
              <w:textAlignment w:val="center"/>
              <w:rPr>
                <w:sz w:val="21"/>
              </w:rPr>
            </w:pPr>
            <w:r>
              <w:rPr>
                <w:sz w:val="21"/>
              </w:rPr>
              <w:t>力臂</w:t>
            </w:r>
            <w:r>
              <w:object>
                <v:shape id="_x0000_i1077" type="#_x0000_t75" alt="eqId38db2d43f82762935c9eb4cc6b629311" style="width:26.4pt;height:15.8pt" o:ole="" coordsize="21600,21600" o:preferrelative="t" filled="f" stroked="f">
                  <v:stroke joinstyle="miter"/>
                  <v:imagedata r:id="rId118" o:title="eqId38db2d43f82762935c9eb4cc6b629311"/>
                  <o:lock v:ext="edit" aspectratio="t"/>
                  <w10:anchorlock/>
                </v:shape>
                <o:OLEObject Type="Embed" ProgID="Equation.DSMT4" ShapeID="_x0000_i1077" DrawAspect="Content" ObjectID="_1468075777" r:id="rId11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370AA7">
            <w:pPr>
              <w:shd w:val="clear" w:color="auto" w:fill="auto"/>
              <w:spacing w:line="360" w:lineRule="auto"/>
              <w:jc w:val="left"/>
              <w:textAlignment w:val="center"/>
              <w:rPr>
                <w:sz w:val="21"/>
              </w:rPr>
            </w:pPr>
            <w:r>
              <w:object>
                <v:shape id="_x0000_i1078" type="#_x0000_t75" alt="eqIdcdc2af1686140fb92e800c73746e4a37" style="width:24.6pt;height:15.8pt" o:ole="" coordsize="21600,21600" o:preferrelative="t" filled="f" stroked="f">
                  <v:stroke joinstyle="miter"/>
                  <v:imagedata r:id="rId120" o:title="eqIdcdc2af1686140fb92e800c73746e4a37"/>
                  <o:lock v:ext="edit" aspectratio="t"/>
                  <w10:anchorlock/>
                </v:shape>
                <o:OLEObject Type="Embed" ProgID="Equation.DSMT4" ShapeID="_x0000_i1078" DrawAspect="Content" ObjectID="_1468075778" r:id="rId12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FFF324">
            <w:pPr>
              <w:shd w:val="clear" w:color="auto" w:fill="auto"/>
              <w:spacing w:line="360" w:lineRule="auto"/>
              <w:jc w:val="left"/>
              <w:textAlignment w:val="center"/>
              <w:rPr>
                <w:sz w:val="21"/>
              </w:rPr>
            </w:pPr>
            <w:r>
              <w:rPr>
                <w:sz w:val="21"/>
              </w:rPr>
              <w:t>力臂</w:t>
            </w:r>
            <w:r>
              <w:object>
                <v:shape id="_x0000_i1079" type="#_x0000_t75" alt="eqId1be5b6ddf388fb12c59381024b8a134d" style="width:29.9pt;height:15.8pt" o:ole="" coordsize="21600,21600" o:preferrelative="t" filled="f" stroked="f">
                  <v:stroke joinstyle="miter"/>
                  <v:imagedata r:id="rId122" o:title="eqId1be5b6ddf388fb12c59381024b8a134d"/>
                  <o:lock v:ext="edit" aspectratio="t"/>
                  <w10:anchorlock/>
                </v:shape>
                <o:OLEObject Type="Embed" ProgID="Equation.DSMT4" ShapeID="_x0000_i1079" DrawAspect="Content" ObjectID="_1468075779" r:id="rId123"/>
              </w:object>
            </w:r>
          </w:p>
        </w:tc>
      </w:tr>
      <w:tr w14:paraId="3018C36B">
        <w:tblPrEx>
          <w:tblW w:w="7965" w:type="dxa"/>
          <w:tblInd w:w="0" w:type="dxa"/>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498124">
            <w:pPr>
              <w:shd w:val="clear" w:color="auto" w:fill="auto"/>
              <w:spacing w:line="360" w:lineRule="auto"/>
              <w:jc w:val="left"/>
              <w:textAlignment w:val="center"/>
              <w:rPr>
                <w:sz w:val="21"/>
              </w:rPr>
            </w:pPr>
            <w:r>
              <w:object>
                <v:shape id="_x0000_i1080" type="#_x0000_t75" alt="eqIdbdaa19de263700a15fcf213d64a8cd57" style="width:6.15pt;height:11.6pt" o:ole="" coordsize="21600,21600" o:preferrelative="t" filled="f" stroked="f">
                  <v:stroke joinstyle="miter"/>
                  <v:imagedata r:id="rId124" o:title="eqIdbdaa19de263700a15fcf213d64a8cd57"/>
                  <o:lock v:ext="edit" aspectratio="t"/>
                  <w10:anchorlock/>
                </v:shape>
                <o:OLEObject Type="Embed" ProgID="Equation.DSMT4" ShapeID="_x0000_i1080" DrawAspect="Content" ObjectID="_1468075780" r:id="rId125"/>
              </w:objec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198F70">
            <w:pPr>
              <w:shd w:val="clear" w:color="auto" w:fill="auto"/>
              <w:spacing w:line="360" w:lineRule="auto"/>
              <w:jc w:val="left"/>
              <w:textAlignment w:val="center"/>
              <w:rPr>
                <w:sz w:val="21"/>
              </w:rPr>
            </w:pPr>
            <w:r>
              <w:object>
                <v:shape id="_x0000_i1081" type="#_x0000_t75" alt="eqIdfb8f58755aee89fb2cf72ba518dcee2a" style="width:14.95pt;height:12.25pt" o:ole="" coordsize="21600,21600" o:preferrelative="t" filled="f" stroked="f">
                  <v:stroke joinstyle="miter"/>
                  <v:imagedata r:id="rId126" o:title="eqIdfb8f58755aee89fb2cf72ba518dcee2a"/>
                  <o:lock v:ext="edit" aspectratio="t"/>
                  <w10:anchorlock/>
                </v:shape>
                <o:OLEObject Type="Embed" ProgID="Equation.DSMT4" ShapeID="_x0000_i1081" DrawAspect="Content" ObjectID="_1468075781" r:id="rId12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4AE06A">
            <w:pPr>
              <w:shd w:val="clear" w:color="auto" w:fill="auto"/>
              <w:spacing w:line="360" w:lineRule="auto"/>
              <w:jc w:val="left"/>
              <w:textAlignment w:val="center"/>
              <w:rPr>
                <w:sz w:val="21"/>
              </w:rPr>
            </w:pPr>
            <w:r>
              <w:object>
                <v:shape id="_x0000_i1082" type="#_x0000_t75" alt="eqId8c748e40ba21ac5063d3bccaa57ef278" style="width:12.3pt;height:12.3pt" o:ole="" coordsize="21600,21600" o:preferrelative="t" filled="f" stroked="f">
                  <v:stroke joinstyle="miter"/>
                  <v:imagedata r:id="rId128" o:title="eqId8c748e40ba21ac5063d3bccaa57ef278"/>
                  <o:lock v:ext="edit" aspectratio="t"/>
                  <w10:anchorlock/>
                </v:shape>
                <o:OLEObject Type="Embed" ProgID="Equation.DSMT4" ShapeID="_x0000_i1082" DrawAspect="Content" ObjectID="_1468075782" r:id="rId12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ABCD3D">
            <w:pPr>
              <w:shd w:val="clear" w:color="auto" w:fill="auto"/>
              <w:spacing w:line="360" w:lineRule="auto"/>
              <w:jc w:val="left"/>
              <w:textAlignment w:val="center"/>
              <w:rPr>
                <w:sz w:val="21"/>
              </w:rPr>
            </w:pPr>
            <w:r>
              <w:object>
                <v:shape id="_x0000_i1083" type="#_x0000_t75" alt="eqIdbdaa19de263700a15fcf213d64a8cd57" style="width:6.15pt;height:11.6pt" o:ole="" coordsize="21600,21600" o:preferrelative="t" filled="f" stroked="f">
                  <v:stroke joinstyle="miter"/>
                  <v:imagedata r:id="rId124" o:title="eqIdbdaa19de263700a15fcf213d64a8cd57"/>
                  <o:lock v:ext="edit" aspectratio="t"/>
                  <w10:anchorlock/>
                </v:shape>
                <o:OLEObject Type="Embed" ProgID="Equation.DSMT4" ShapeID="_x0000_i1083" DrawAspect="Content" ObjectID="_1468075783" r:id="rId130"/>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CCF3D5">
            <w:pPr>
              <w:shd w:val="clear" w:color="auto" w:fill="auto"/>
              <w:spacing w:line="360" w:lineRule="auto"/>
              <w:jc w:val="left"/>
              <w:textAlignment w:val="center"/>
              <w:rPr>
                <w:sz w:val="21"/>
              </w:rPr>
            </w:pPr>
            <w:r>
              <w:object>
                <v:shape id="_x0000_i1084" type="#_x0000_t75" alt="eqId6f8c4c029e552954bd493b49aeab82d5" style="width:8.75pt;height:12.45pt" o:ole="" coordsize="21600,21600" o:preferrelative="t" filled="f" stroked="f">
                  <v:stroke joinstyle="miter"/>
                  <v:imagedata r:id="rId131" o:title="eqId6f8c4c029e552954bd493b49aeab82d5"/>
                  <o:lock v:ext="edit" aspectratio="t"/>
                  <w10:anchorlock/>
                </v:shape>
                <o:OLEObject Type="Embed" ProgID="Equation.DSMT4" ShapeID="_x0000_i1084" DrawAspect="Content" ObjectID="_1468075784" r:id="rId13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6764CD">
            <w:pPr>
              <w:shd w:val="clear" w:color="auto" w:fill="auto"/>
              <w:spacing w:line="360" w:lineRule="auto"/>
              <w:jc w:val="left"/>
              <w:textAlignment w:val="center"/>
              <w:rPr>
                <w:sz w:val="21"/>
              </w:rPr>
            </w:pPr>
            <w:r>
              <w:object>
                <v:shape id="_x0000_i1085" type="#_x0000_t75" alt="eqIdbdaa19de263700a15fcf213d64a8cd57" style="width:6.15pt;height:11.6pt" o:ole="" coordsize="21600,21600" o:preferrelative="t" filled="f" stroked="f">
                  <v:stroke joinstyle="miter"/>
                  <v:imagedata r:id="rId124" o:title="eqIdbdaa19de263700a15fcf213d64a8cd57"/>
                  <o:lock v:ext="edit" aspectratio="t"/>
                  <w10:anchorlock/>
                </v:shape>
                <o:OLEObject Type="Embed" ProgID="Equation.DSMT4" ShapeID="_x0000_i1085" DrawAspect="Content" ObjectID="_1468075785" r:id="rId13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299C58">
            <w:pPr>
              <w:shd w:val="clear" w:color="auto" w:fill="auto"/>
              <w:spacing w:line="360" w:lineRule="auto"/>
              <w:jc w:val="left"/>
              <w:textAlignment w:val="center"/>
              <w:rPr>
                <w:sz w:val="21"/>
              </w:rPr>
            </w:pPr>
            <w:r>
              <w:object>
                <v:shape id="_x0000_i1086" type="#_x0000_t75" alt="eqId4b837fd9c52f60bfb3b6852733abc790" style="width:12.3pt;height:12.3pt" o:ole="" coordsize="21600,21600" o:preferrelative="t" filled="f" stroked="f">
                  <v:stroke joinstyle="miter"/>
                  <v:imagedata r:id="rId134" o:title="eqId4b837fd9c52f60bfb3b6852733abc790"/>
                  <o:lock v:ext="edit" aspectratio="t"/>
                  <w10:anchorlock/>
                </v:shape>
                <o:OLEObject Type="Embed" ProgID="Equation.DSMT4" ShapeID="_x0000_i1086" DrawAspect="Content" ObjectID="_1468075786" r:id="rId135"/>
              </w:object>
            </w:r>
          </w:p>
        </w:tc>
      </w:tr>
      <w:tr w14:paraId="160129F1">
        <w:tblPrEx>
          <w:tblW w:w="7965" w:type="dxa"/>
          <w:tblInd w:w="0" w:type="dxa"/>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FEDC6B">
            <w:pPr>
              <w:shd w:val="clear" w:color="auto" w:fill="auto"/>
              <w:spacing w:line="360" w:lineRule="auto"/>
              <w:jc w:val="left"/>
              <w:textAlignment w:val="center"/>
              <w:rPr>
                <w:sz w:val="21"/>
              </w:rPr>
            </w:pPr>
            <w:r>
              <w:object>
                <v:shape id="_x0000_i1087" type="#_x0000_t75" alt="eqId61128ab996360a038e6e64d82fcba004" style="width:8.75pt;height:11.45pt" o:ole="" coordsize="21600,21600" o:preferrelative="t" filled="f" stroked="f">
                  <v:stroke joinstyle="miter"/>
                  <v:imagedata r:id="rId136" o:title="eqId61128ab996360a038e6e64d82fcba004"/>
                  <o:lock v:ext="edit" aspectratio="t"/>
                  <w10:anchorlock/>
                </v:shape>
                <o:OLEObject Type="Embed" ProgID="Equation.DSMT4" ShapeID="_x0000_i1087" DrawAspect="Content" ObjectID="_1468075787" r:id="rId137"/>
              </w:objec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E05BCB">
            <w:pPr>
              <w:shd w:val="clear" w:color="auto" w:fill="auto"/>
              <w:spacing w:line="360" w:lineRule="auto"/>
              <w:jc w:val="left"/>
              <w:textAlignment w:val="center"/>
              <w:rPr>
                <w:sz w:val="21"/>
              </w:rPr>
            </w:pPr>
            <w:r>
              <w:object>
                <v:shape id="_x0000_i1088" type="#_x0000_t75" alt="eqIdfb8f58755aee89fb2cf72ba518dcee2a" style="width:14.95pt;height:12.25pt" o:ole="" coordsize="21600,21600" o:preferrelative="t" filled="f" stroked="f">
                  <v:stroke joinstyle="miter"/>
                  <v:imagedata r:id="rId126" o:title="eqIdfb8f58755aee89fb2cf72ba518dcee2a"/>
                  <o:lock v:ext="edit" aspectratio="t"/>
                  <w10:anchorlock/>
                </v:shape>
                <o:OLEObject Type="Embed" ProgID="Equation.DSMT4" ShapeID="_x0000_i1088" DrawAspect="Content" ObjectID="_1468075788" r:id="rId13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FFE7F7">
            <w:pPr>
              <w:shd w:val="clear" w:color="auto" w:fill="auto"/>
              <w:spacing w:line="360" w:lineRule="auto"/>
              <w:jc w:val="left"/>
              <w:textAlignment w:val="center"/>
              <w:rPr>
                <w:sz w:val="21"/>
              </w:rPr>
            </w:pPr>
            <w:r>
              <w:object>
                <v:shape id="_x0000_i1089" type="#_x0000_t75" alt="eqId8c748e40ba21ac5063d3bccaa57ef278" style="width:12.3pt;height:12.3pt" o:ole="" coordsize="21600,21600" o:preferrelative="t" filled="f" stroked="f">
                  <v:stroke joinstyle="miter"/>
                  <v:imagedata r:id="rId128" o:title="eqId8c748e40ba21ac5063d3bccaa57ef278"/>
                  <o:lock v:ext="edit" aspectratio="t"/>
                  <w10:anchorlock/>
                </v:shape>
                <o:OLEObject Type="Embed" ProgID="Equation.DSMT4" ShapeID="_x0000_i1089" DrawAspect="Content" ObjectID="_1468075789" r:id="rId13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B35E70">
            <w:pPr>
              <w:shd w:val="clear" w:color="auto" w:fill="auto"/>
              <w:spacing w:line="360" w:lineRule="auto"/>
              <w:jc w:val="left"/>
              <w:textAlignment w:val="center"/>
              <w:rPr>
                <w:sz w:val="21"/>
              </w:rPr>
            </w:pPr>
            <w:r>
              <w:object>
                <v:shape id="_x0000_i1090" type="#_x0000_t75" alt="eqIdbdaa19de263700a15fcf213d64a8cd57" style="width:6.15pt;height:11.6pt" o:ole="" coordsize="21600,21600" o:preferrelative="t" filled="f" stroked="f">
                  <v:stroke joinstyle="miter"/>
                  <v:imagedata r:id="rId124" o:title="eqIdbdaa19de263700a15fcf213d64a8cd57"/>
                  <o:lock v:ext="edit" aspectratio="t"/>
                  <w10:anchorlock/>
                </v:shape>
                <o:OLEObject Type="Embed" ProgID="Equation.DSMT4" ShapeID="_x0000_i1090" DrawAspect="Content" ObjectID="_1468075790" r:id="rId140"/>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A25D76">
            <w:pPr>
              <w:shd w:val="clear" w:color="auto" w:fill="auto"/>
              <w:spacing w:line="360" w:lineRule="auto"/>
              <w:jc w:val="left"/>
              <w:textAlignment w:val="center"/>
              <w:rPr>
                <w:sz w:val="21"/>
              </w:rPr>
            </w:pPr>
            <w:r>
              <w:object>
                <v:shape id="_x0000_i1091" type="#_x0000_t75" alt="eqId6f8c4c029e552954bd493b49aeab82d5" style="width:8.75pt;height:12.45pt" o:ole="" coordsize="21600,21600" o:preferrelative="t" filled="f" stroked="f">
                  <v:stroke joinstyle="miter"/>
                  <v:imagedata r:id="rId131" o:title="eqId6f8c4c029e552954bd493b49aeab82d5"/>
                  <o:lock v:ext="edit" aspectratio="t"/>
                  <w10:anchorlock/>
                </v:shape>
                <o:OLEObject Type="Embed" ProgID="Equation.DSMT4" ShapeID="_x0000_i1091" DrawAspect="Content" ObjectID="_1468075791" r:id="rId14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A78969">
            <w:pPr>
              <w:shd w:val="clear" w:color="auto" w:fill="auto"/>
              <w:spacing w:line="360" w:lineRule="auto"/>
              <w:jc w:val="left"/>
              <w:textAlignment w:val="center"/>
              <w:rPr>
                <w:sz w:val="21"/>
              </w:rPr>
            </w:pPr>
            <w:r>
              <w:object>
                <v:shape id="_x0000_i1092" type="#_x0000_t75" alt="eqIdfb8f58755aee89fb2cf72ba518dcee2a" style="width:14.95pt;height:12.25pt" o:ole="" coordsize="21600,21600" o:preferrelative="t" filled="f" stroked="f">
                  <v:stroke joinstyle="miter"/>
                  <v:imagedata r:id="rId126" o:title="eqIdfb8f58755aee89fb2cf72ba518dcee2a"/>
                  <o:lock v:ext="edit" aspectratio="t"/>
                  <w10:anchorlock/>
                </v:shape>
                <o:OLEObject Type="Embed" ProgID="Equation.DSMT4" ShapeID="_x0000_i1092" DrawAspect="Content" ObjectID="_1468075792" r:id="rId14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01A208">
            <w:pPr>
              <w:shd w:val="clear" w:color="auto" w:fill="auto"/>
              <w:spacing w:line="360" w:lineRule="auto"/>
              <w:jc w:val="left"/>
              <w:textAlignment w:val="center"/>
              <w:rPr>
                <w:sz w:val="21"/>
              </w:rPr>
            </w:pPr>
            <w:r>
              <w:object>
                <v:shape id="_x0000_i1093" type="#_x0000_t75" alt="eqId8da45c443af7994a26ffa9d8894e7262" style="width:12.3pt;height:11.4pt" o:ole="" coordsize="21600,21600" o:preferrelative="t" filled="f" stroked="f">
                  <v:stroke joinstyle="miter"/>
                  <v:imagedata r:id="rId143" o:title="eqId8da45c443af7994a26ffa9d8894e7262"/>
                  <o:lock v:ext="edit" aspectratio="t"/>
                  <w10:anchorlock/>
                </v:shape>
                <o:OLEObject Type="Embed" ProgID="Equation.DSMT4" ShapeID="_x0000_i1093" DrawAspect="Content" ObjectID="_1468075793" r:id="rId144"/>
              </w:object>
            </w:r>
          </w:p>
        </w:tc>
      </w:tr>
      <w:tr w14:paraId="27F3D1B1">
        <w:tblPrEx>
          <w:tblW w:w="7965" w:type="dxa"/>
          <w:tblInd w:w="0" w:type="dxa"/>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8B9664">
            <w:pPr>
              <w:shd w:val="clear" w:color="auto" w:fill="auto"/>
              <w:spacing w:line="360" w:lineRule="auto"/>
              <w:jc w:val="left"/>
              <w:textAlignment w:val="center"/>
              <w:rPr>
                <w:sz w:val="21"/>
              </w:rPr>
            </w:pPr>
            <w:r>
              <w:object>
                <v:shape id="_x0000_i1094" type="#_x0000_t75" alt="eqId5ca7d1107389675d32b56ec097464c14" style="width:7.9pt;height:12.5pt" o:ole="" coordsize="21600,21600" o:preferrelative="t" filled="f" stroked="f">
                  <v:stroke joinstyle="miter"/>
                  <v:imagedata r:id="rId145" o:title="eqId5ca7d1107389675d32b56ec097464c14"/>
                  <o:lock v:ext="edit" aspectratio="t"/>
                  <w10:anchorlock/>
                </v:shape>
                <o:OLEObject Type="Embed" ProgID="Equation.DSMT4" ShapeID="_x0000_i1094" DrawAspect="Content" ObjectID="_1468075794" r:id="rId146"/>
              </w:objec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1643BE">
            <w:pPr>
              <w:shd w:val="clear" w:color="auto" w:fill="auto"/>
              <w:spacing w:line="360" w:lineRule="auto"/>
              <w:jc w:val="left"/>
              <w:textAlignment w:val="center"/>
              <w:rPr>
                <w:sz w:val="21"/>
              </w:rPr>
            </w:pPr>
            <w:r>
              <w:object>
                <v:shape id="_x0000_i1095" type="#_x0000_t75" alt="eqIdfb8f58755aee89fb2cf72ba518dcee2a" style="width:14.95pt;height:12.25pt" o:ole="" coordsize="21600,21600" o:preferrelative="t" filled="f" stroked="f">
                  <v:stroke joinstyle="miter"/>
                  <v:imagedata r:id="rId126" o:title="eqIdfb8f58755aee89fb2cf72ba518dcee2a"/>
                  <o:lock v:ext="edit" aspectratio="t"/>
                  <w10:anchorlock/>
                </v:shape>
                <o:OLEObject Type="Embed" ProgID="Equation.DSMT4" ShapeID="_x0000_i1095" DrawAspect="Content" ObjectID="_1468075795" r:id="rId14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35978C">
            <w:pPr>
              <w:shd w:val="clear" w:color="auto" w:fill="auto"/>
              <w:spacing w:line="360" w:lineRule="auto"/>
              <w:jc w:val="left"/>
              <w:textAlignment w:val="center"/>
              <w:rPr>
                <w:sz w:val="21"/>
              </w:rPr>
            </w:pPr>
            <w:r>
              <w:object>
                <v:shape id="_x0000_i1096" type="#_x0000_t75" alt="eqId8c748e40ba21ac5063d3bccaa57ef278" style="width:12.3pt;height:12.3pt" o:ole="" coordsize="21600,21600" o:preferrelative="t" filled="f" stroked="f">
                  <v:stroke joinstyle="miter"/>
                  <v:imagedata r:id="rId128" o:title="eqId8c748e40ba21ac5063d3bccaa57ef278"/>
                  <o:lock v:ext="edit" aspectratio="t"/>
                  <w10:anchorlock/>
                </v:shape>
                <o:OLEObject Type="Embed" ProgID="Equation.DSMT4" ShapeID="_x0000_i1096" DrawAspect="Content" ObjectID="_1468075796" r:id="rId14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8F8D29">
            <w:pPr>
              <w:shd w:val="clear" w:color="auto" w:fill="auto"/>
              <w:spacing w:line="360" w:lineRule="auto"/>
              <w:jc w:val="left"/>
              <w:textAlignment w:val="center"/>
              <w:rPr>
                <w:sz w:val="21"/>
              </w:rPr>
            </w:pPr>
            <w:r>
              <w:object>
                <v:shape id="_x0000_i1097" type="#_x0000_t75" alt="eqId61128ab996360a038e6e64d82fcba004" style="width:8.75pt;height:11.45pt" o:ole="" coordsize="21600,21600" o:preferrelative="t" filled="f" stroked="f">
                  <v:stroke joinstyle="miter"/>
                  <v:imagedata r:id="rId136" o:title="eqId61128ab996360a038e6e64d82fcba004"/>
                  <o:lock v:ext="edit" aspectratio="t"/>
                  <w10:anchorlock/>
                </v:shape>
                <o:OLEObject Type="Embed" ProgID="Equation.DSMT4" ShapeID="_x0000_i1097" DrawAspect="Content" ObjectID="_1468075797" r:id="rId14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A47644">
            <w:pPr>
              <w:shd w:val="clear" w:color="auto" w:fill="auto"/>
              <w:spacing w:line="360" w:lineRule="auto"/>
              <w:jc w:val="left"/>
              <w:textAlignment w:val="center"/>
              <w:rPr>
                <w:sz w:val="21"/>
              </w:rPr>
            </w:pPr>
            <w:r>
              <w:object>
                <v:shape id="_x0000_i1098" type="#_x0000_t75" alt="eqIdb8860d9787671b53b1ab68b3d526f5ca" style="width:8.75pt;height:11.25pt" o:ole="" coordsize="21600,21600" o:preferrelative="t" filled="f" stroked="f">
                  <v:stroke joinstyle="miter"/>
                  <v:imagedata r:id="rId150" o:title="eqIdb8860d9787671b53b1ab68b3d526f5ca"/>
                  <o:lock v:ext="edit" aspectratio="t"/>
                  <w10:anchorlock/>
                </v:shape>
                <o:OLEObject Type="Embed" ProgID="Equation.DSMT4" ShapeID="_x0000_i1098" DrawAspect="Content" ObjectID="_1468075798" r:id="rId15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6566FE">
            <w:pPr>
              <w:shd w:val="clear" w:color="auto" w:fill="auto"/>
              <w:spacing w:line="360" w:lineRule="auto"/>
              <w:jc w:val="left"/>
              <w:textAlignment w:val="center"/>
              <w:rPr>
                <w:sz w:val="21"/>
              </w:rPr>
            </w:pPr>
            <w:r>
              <w:object>
                <v:shape id="_x0000_i1099" type="#_x0000_t75" alt="eqId61128ab996360a038e6e64d82fcba004" style="width:8.75pt;height:11.45pt" o:ole="" coordsize="21600,21600" o:preferrelative="t" filled="f" stroked="f">
                  <v:stroke joinstyle="miter"/>
                  <v:imagedata r:id="rId136" o:title="eqId61128ab996360a038e6e64d82fcba004"/>
                  <o:lock v:ext="edit" aspectratio="t"/>
                  <w10:anchorlock/>
                </v:shape>
                <o:OLEObject Type="Embed" ProgID="Equation.DSMT4" ShapeID="_x0000_i1099" DrawAspect="Content" ObjectID="_1468075799" r:id="rId152"/>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2B2BF0">
            <w:pPr>
              <w:shd w:val="clear" w:color="auto" w:fill="auto"/>
              <w:spacing w:line="360" w:lineRule="auto"/>
              <w:jc w:val="left"/>
              <w:textAlignment w:val="center"/>
              <w:rPr>
                <w:sz w:val="21"/>
              </w:rPr>
            </w:pPr>
            <w:r>
              <w:object>
                <v:shape id="_x0000_i1100" type="#_x0000_t75" alt="eqIdcd3304e23f3b0f9569c4140ca89b6498" style="width:7.9pt;height:12.25pt" o:ole="" coordsize="21600,21600" o:preferrelative="t" filled="f" stroked="f">
                  <v:stroke joinstyle="miter"/>
                  <v:imagedata r:id="rId153" o:title="eqIdcd3304e23f3b0f9569c4140ca89b6498"/>
                  <o:lock v:ext="edit" aspectratio="t"/>
                  <w10:anchorlock/>
                </v:shape>
                <o:OLEObject Type="Embed" ProgID="Equation.DSMT4" ShapeID="_x0000_i1100" DrawAspect="Content" ObjectID="_1468075800" r:id="rId154"/>
              </w:object>
            </w:r>
          </w:p>
        </w:tc>
      </w:tr>
      <w:tr w14:paraId="29A3AF24">
        <w:tblPrEx>
          <w:tblW w:w="7965" w:type="dxa"/>
          <w:tblInd w:w="0" w:type="dxa"/>
          <w:tblCellMar>
            <w:top w:w="120" w:type="dxa"/>
            <w:left w:w="120" w:type="dxa"/>
            <w:bottom w:w="120" w:type="dxa"/>
            <w:right w:w="120" w:type="dxa"/>
          </w:tblCellMar>
        </w:tblPrEx>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F24D0F">
            <w:pPr>
              <w:shd w:val="clear" w:color="auto" w:fill="auto"/>
              <w:spacing w:line="360" w:lineRule="auto"/>
              <w:jc w:val="left"/>
              <w:textAlignment w:val="center"/>
              <w:rPr>
                <w:sz w:val="21"/>
              </w:rPr>
            </w:pPr>
            <w:r>
              <w:object>
                <v:shape id="_x0000_i1101" type="#_x0000_t75" alt="eqIdb8860d9787671b53b1ab68b3d526f5ca" style="width:8.75pt;height:11.25pt" o:ole="" coordsize="21600,21600" o:preferrelative="t" filled="f" stroked="f">
                  <v:stroke joinstyle="miter"/>
                  <v:imagedata r:id="rId150" o:title="eqIdb8860d9787671b53b1ab68b3d526f5ca"/>
                  <o:lock v:ext="edit" aspectratio="t"/>
                  <w10:anchorlock/>
                </v:shape>
                <o:OLEObject Type="Embed" ProgID="Equation.DSMT4" ShapeID="_x0000_i1101" DrawAspect="Content" ObjectID="_1468075801" r:id="rId155"/>
              </w:objec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B816FB">
            <w:pPr>
              <w:shd w:val="clear" w:color="auto" w:fill="auto"/>
              <w:spacing w:line="360" w:lineRule="auto"/>
              <w:jc w:val="left"/>
              <w:textAlignment w:val="center"/>
              <w:rPr>
                <w:sz w:val="21"/>
              </w:rPr>
            </w:pPr>
            <w:r>
              <w:object>
                <v:shape id="_x0000_i1102" type="#_x0000_t75" alt="eqId5ca7d1107389675d32b56ec097464c14" style="width:7.9pt;height:12.5pt" o:ole="" coordsize="21600,21600" o:preferrelative="t" filled="f" stroked="f">
                  <v:stroke joinstyle="miter"/>
                  <v:imagedata r:id="rId145" o:title="eqId5ca7d1107389675d32b56ec097464c14"/>
                  <o:lock v:ext="edit" aspectratio="t"/>
                  <w10:anchorlock/>
                </v:shape>
                <o:OLEObject Type="Embed" ProgID="Equation.DSMT4" ShapeID="_x0000_i1102" DrawAspect="Content" ObjectID="_1468075802" r:id="rId15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D6F510">
            <w:pPr>
              <w:shd w:val="clear" w:color="auto" w:fill="auto"/>
              <w:spacing w:line="360" w:lineRule="auto"/>
              <w:jc w:val="left"/>
              <w:textAlignment w:val="center"/>
              <w:rPr>
                <w:sz w:val="21"/>
              </w:rPr>
            </w:pPr>
            <w:r>
              <w:object>
                <v:shape id="_x0000_i1103" type="#_x0000_t75" alt="eqId6f8c4c029e552954bd493b49aeab82d5" style="width:8.75pt;height:12.45pt" o:ole="" coordsize="21600,21600" o:preferrelative="t" filled="f" stroked="f">
                  <v:stroke joinstyle="miter"/>
                  <v:imagedata r:id="rId131" o:title="eqId6f8c4c029e552954bd493b49aeab82d5"/>
                  <o:lock v:ext="edit" aspectratio="t"/>
                  <w10:anchorlock/>
                </v:shape>
                <o:OLEObject Type="Embed" ProgID="Equation.DSMT4" ShapeID="_x0000_i1103" DrawAspect="Content" ObjectID="_1468075803" r:id="rId15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0C02DB">
            <w:pPr>
              <w:shd w:val="clear" w:color="auto" w:fill="auto"/>
              <w:spacing w:line="360" w:lineRule="auto"/>
              <w:jc w:val="left"/>
              <w:textAlignment w:val="center"/>
              <w:rPr>
                <w:sz w:val="21"/>
              </w:rPr>
            </w:pPr>
            <w:r>
              <w:object>
                <v:shape id="_x0000_i1104" type="#_x0000_t75" alt="eqIdfb8f58755aee89fb2cf72ba518dcee2a" style="width:14.95pt;height:12.25pt" o:ole="" coordsize="21600,21600" o:preferrelative="t" filled="f" stroked="f">
                  <v:stroke joinstyle="miter"/>
                  <v:imagedata r:id="rId126" o:title="eqIdfb8f58755aee89fb2cf72ba518dcee2a"/>
                  <o:lock v:ext="edit" aspectratio="t"/>
                  <w10:anchorlock/>
                </v:shape>
                <o:OLEObject Type="Embed" ProgID="Equation.DSMT4" ShapeID="_x0000_i1104" DrawAspect="Content" ObjectID="_1468075804" r:id="rId158"/>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83F59D">
            <w:pPr>
              <w:shd w:val="clear" w:color="auto" w:fill="auto"/>
              <w:spacing w:line="360" w:lineRule="auto"/>
              <w:jc w:val="left"/>
              <w:textAlignment w:val="center"/>
              <w:rPr>
                <w:sz w:val="21"/>
              </w:rPr>
            </w:pPr>
            <w:r>
              <w:object>
                <v:shape id="_x0000_i1105" type="#_x0000_t75" alt="eqId61128ab996360a038e6e64d82fcba004" style="width:8.75pt;height:11.45pt" o:ole="" coordsize="21600,21600" o:preferrelative="t" filled="f" stroked="f">
                  <v:stroke joinstyle="miter"/>
                  <v:imagedata r:id="rId136" o:title="eqId61128ab996360a038e6e64d82fcba004"/>
                  <o:lock v:ext="edit" aspectratio="t"/>
                  <w10:anchorlock/>
                </v:shape>
                <o:OLEObject Type="Embed" ProgID="Equation.DSMT4" ShapeID="_x0000_i1105" DrawAspect="Content" ObjectID="_1468075805" r:id="rId15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6844FD">
            <w:pPr>
              <w:shd w:val="clear" w:color="auto" w:fill="auto"/>
              <w:spacing w:line="360" w:lineRule="auto"/>
              <w:jc w:val="left"/>
              <w:textAlignment w:val="center"/>
              <w:rPr>
                <w:sz w:val="21"/>
              </w:rPr>
            </w:pPr>
            <w:r>
              <w:rPr>
                <w:sz w:val="21"/>
              </w:rPr>
              <w:t>2.5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FB61F3">
            <w:pPr>
              <w:shd w:val="clear" w:color="auto" w:fill="auto"/>
              <w:spacing w:line="360" w:lineRule="auto"/>
              <w:jc w:val="left"/>
              <w:textAlignment w:val="center"/>
              <w:rPr>
                <w:sz w:val="21"/>
              </w:rPr>
            </w:pPr>
            <w:r>
              <w:object>
                <v:shape id="_x0000_i1106" type="#_x0000_t75" alt="eqId6f8c4c029e552954bd493b49aeab82d5" style="width:8.75pt;height:12.45pt" o:ole="" coordsize="21600,21600" o:preferrelative="t" filled="f" stroked="f">
                  <v:stroke joinstyle="miter"/>
                  <v:imagedata r:id="rId131" o:title="eqId6f8c4c029e552954bd493b49aeab82d5"/>
                  <o:lock v:ext="edit" aspectratio="t"/>
                  <w10:anchorlock/>
                </v:shape>
                <o:OLEObject Type="Embed" ProgID="Equation.DSMT4" ShapeID="_x0000_i1106" DrawAspect="Content" ObjectID="_1468075806" r:id="rId160"/>
              </w:object>
            </w:r>
          </w:p>
        </w:tc>
      </w:tr>
    </w:tbl>
    <w:p w14:paraId="48A66F2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48000" cy="1028700"/>
            <wp:effectExtent l="0" t="0" r="0" b="0"/>
            <wp:docPr id="100053" name="图片 100053" descr="@@@2e38c44f-b132-4f85-84ba-77ce38505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2e38c44f-b132-4f85-84ba-77ce38505371"/>
                    <pic:cNvPicPr>
                      <a:picLocks noChangeAspect="1"/>
                    </pic:cNvPicPr>
                  </pic:nvPicPr>
                  <pic:blipFill>
                    <a:blip xmlns:r="http://schemas.openxmlformats.org/officeDocument/2006/relationships" r:embed="rId161"/>
                    <a:stretch>
                      <a:fillRect/>
                    </a:stretch>
                  </pic:blipFill>
                  <pic:spPr>
                    <a:xfrm>
                      <a:off x="0" y="0"/>
                      <a:ext cx="3048000" cy="1028700"/>
                    </a:xfrm>
                    <a:prstGeom prst="rect">
                      <a:avLst/>
                    </a:prstGeom>
                  </pic:spPr>
                </pic:pic>
              </a:graphicData>
            </a:graphic>
          </wp:inline>
        </w:drawing>
      </w:r>
    </w:p>
    <w:p w14:paraId="28210862">
      <w:pPr>
        <w:shd w:val="clear" w:color="auto" w:fill="auto"/>
        <w:spacing w:line="360" w:lineRule="auto"/>
        <w:jc w:val="left"/>
        <w:textAlignment w:val="center"/>
        <w:rPr>
          <w:sz w:val="21"/>
        </w:rPr>
      </w:pPr>
      <w:r>
        <w:rPr>
          <w:sz w:val="21"/>
        </w:rPr>
        <w:t>(1)分析表中数据，得出杠杆受三个力作用时的平衡条件∶</w:t>
      </w:r>
      <w:r>
        <w:rPr>
          <w:rFonts w:ascii="Times New Roman" w:eastAsia="Times New Roman" w:hAnsi="Times New Roman" w:cs="Times New Roman"/>
          <w:b w:val="0"/>
          <w:sz w:val="21"/>
          <w:u w:val="single"/>
        </w:rPr>
        <w:t xml:space="preserve">        </w:t>
      </w:r>
      <w:r>
        <w:rPr>
          <w:sz w:val="21"/>
        </w:rPr>
        <w:t>（用</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3</w:t>
      </w:r>
      <w:r>
        <w:rPr>
          <w:sz w:val="21"/>
        </w:rPr>
        <w:t>表示）。</w:t>
      </w:r>
    </w:p>
    <w:p w14:paraId="5CDB0AA0">
      <w:pPr>
        <w:shd w:val="clear" w:color="auto" w:fill="auto"/>
        <w:spacing w:line="360" w:lineRule="auto"/>
        <w:jc w:val="left"/>
        <w:textAlignment w:val="center"/>
        <w:rPr>
          <w:sz w:val="21"/>
        </w:rPr>
      </w:pPr>
      <w:r>
        <w:rPr>
          <w:sz w:val="21"/>
        </w:rPr>
        <w:t>(2)请在图中的合适位置画出一组（3个）钩码，使杠杆在水平位置平衡</w:t>
      </w:r>
      <w:r>
        <w:rPr>
          <w:rFonts w:ascii="Times New Roman" w:eastAsia="Times New Roman" w:hAnsi="Times New Roman" w:cs="Times New Roman"/>
          <w:b w:val="0"/>
          <w:sz w:val="21"/>
          <w:u w:val="single"/>
        </w:rPr>
        <w:t xml:space="preserve">       </w:t>
      </w:r>
      <w:r>
        <w:rPr>
          <w:sz w:val="21"/>
        </w:rPr>
        <w:t>。</w:t>
      </w:r>
    </w:p>
    <w:p w14:paraId="5103C4F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24025" cy="990600"/>
            <wp:effectExtent l="0" t="0" r="9525" b="0"/>
            <wp:docPr id="100055" name="图片 100055" descr="@@@e4a9a517-b0dd-42eb-a970-d7d73caeab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e4a9a517-b0dd-42eb-a970-d7d73caeab7d"/>
                    <pic:cNvPicPr>
                      <a:picLocks noChangeAspect="1"/>
                    </pic:cNvPicPr>
                  </pic:nvPicPr>
                  <pic:blipFill>
                    <a:blip xmlns:r="http://schemas.openxmlformats.org/officeDocument/2006/relationships" r:embed="rId162"/>
                    <a:stretch>
                      <a:fillRect/>
                    </a:stretch>
                  </pic:blipFill>
                  <pic:spPr>
                    <a:xfrm>
                      <a:off x="0" y="0"/>
                      <a:ext cx="1724025" cy="990600"/>
                    </a:xfrm>
                    <a:prstGeom prst="rect">
                      <a:avLst/>
                    </a:prstGeom>
                  </pic:spPr>
                </pic:pic>
              </a:graphicData>
            </a:graphic>
          </wp:inline>
        </w:drawing>
      </w:r>
    </w:p>
    <w:p w14:paraId="6AC0A026">
      <w:pPr>
        <w:shd w:val="clear" w:color="auto" w:fill="auto"/>
        <w:spacing w:line="360" w:lineRule="auto"/>
        <w:jc w:val="left"/>
        <w:textAlignment w:val="center"/>
        <w:rPr>
          <w:sz w:val="21"/>
        </w:rPr>
      </w:pPr>
      <w:r>
        <w:rPr>
          <w:sz w:val="21"/>
        </w:rPr>
        <w:t>26．某实验小组在“测滑轮组机械效率”的实验中的实验装置如图所示，得到的数据如表所示：</w:t>
      </w:r>
    </w:p>
    <w:p w14:paraId="13B8A09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38275" cy="2562225"/>
            <wp:effectExtent l="0" t="0" r="9525" b="9525"/>
            <wp:docPr id="100057" name="图片 100057" descr="@@@5367e220-7b3f-48a0-8c03-50a19f4d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5367e220-7b3f-48a0-8c03-50a19f4d2398"/>
                    <pic:cNvPicPr>
                      <a:picLocks noChangeAspect="1"/>
                    </pic:cNvPicPr>
                  </pic:nvPicPr>
                  <pic:blipFill>
                    <a:blip xmlns:r="http://schemas.openxmlformats.org/officeDocument/2006/relationships" r:embed="rId163"/>
                    <a:stretch>
                      <a:fillRect/>
                    </a:stretch>
                  </pic:blipFill>
                  <pic:spPr>
                    <a:xfrm>
                      <a:off x="0" y="0"/>
                      <a:ext cx="1438275" cy="2562225"/>
                    </a:xfrm>
                    <a:prstGeom prst="rect">
                      <a:avLst/>
                    </a:prstGeom>
                  </pic:spPr>
                </pic:pic>
              </a:graphicData>
            </a:graphic>
          </wp:inline>
        </w:drawing>
      </w:r>
    </w:p>
    <w:tbl>
      <w:tblPr>
        <w:tblStyle w:val="TableNormal"/>
        <w:tblW w:w="81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01"/>
        <w:gridCol w:w="1199"/>
        <w:gridCol w:w="1715"/>
        <w:gridCol w:w="1359"/>
        <w:gridCol w:w="1691"/>
        <w:gridCol w:w="1135"/>
      </w:tblGrid>
      <w:tr w14:paraId="0FD25082">
        <w:tblPrEx>
          <w:tblW w:w="810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D9644C">
            <w:pPr>
              <w:shd w:val="clear" w:color="auto" w:fill="auto"/>
              <w:spacing w:line="360" w:lineRule="auto"/>
              <w:jc w:val="left"/>
              <w:textAlignment w:val="center"/>
              <w:rPr>
                <w:sz w:val="21"/>
              </w:rPr>
            </w:pPr>
            <w:r>
              <w:rPr>
                <w:sz w:val="21"/>
              </w:rPr>
              <w:t>实验次数</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869020">
            <w:pPr>
              <w:shd w:val="clear" w:color="auto" w:fill="auto"/>
              <w:spacing w:line="360" w:lineRule="auto"/>
              <w:jc w:val="left"/>
              <w:textAlignment w:val="center"/>
              <w:rPr>
                <w:sz w:val="21"/>
              </w:rPr>
            </w:pPr>
            <w:r>
              <w:rPr>
                <w:sz w:val="21"/>
              </w:rPr>
              <w:t>钩码重</w:t>
            </w:r>
            <w:r>
              <w:rPr>
                <w:rFonts w:ascii="Times New Roman" w:eastAsia="Times New Roman" w:hAnsi="Times New Roman" w:cs="Times New Roman"/>
                <w:i/>
                <w:sz w:val="21"/>
              </w:rPr>
              <w:t>G</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B5C327">
            <w:pPr>
              <w:shd w:val="clear" w:color="auto" w:fill="auto"/>
              <w:spacing w:line="360" w:lineRule="auto"/>
              <w:jc w:val="left"/>
              <w:textAlignment w:val="center"/>
              <w:rPr>
                <w:sz w:val="21"/>
              </w:rPr>
            </w:pPr>
            <w:r>
              <w:rPr>
                <w:sz w:val="21"/>
              </w:rPr>
              <w:t>钩码上升高度</w:t>
            </w:r>
            <w:r>
              <w:rPr>
                <w:rFonts w:ascii="Times New Roman" w:eastAsia="Times New Roman" w:hAnsi="Times New Roman" w:cs="Times New Roman"/>
                <w:i/>
                <w:sz w:val="21"/>
              </w:rPr>
              <w:t>h</w:t>
            </w:r>
            <w:r>
              <w:rPr>
                <w:sz w:val="21"/>
              </w:rPr>
              <w:t>/m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09A2F5">
            <w:pPr>
              <w:shd w:val="clear" w:color="auto" w:fill="auto"/>
              <w:spacing w:line="360" w:lineRule="auto"/>
              <w:jc w:val="left"/>
              <w:textAlignment w:val="center"/>
              <w:rPr>
                <w:sz w:val="21"/>
              </w:rPr>
            </w:pPr>
            <w:r>
              <w:rPr>
                <w:sz w:val="21"/>
              </w:rPr>
              <w:t>绳端拉力</w:t>
            </w:r>
            <w:r>
              <w:rPr>
                <w:rFonts w:ascii="Times New Roman" w:eastAsia="Times New Roman" w:hAnsi="Times New Roman" w:cs="Times New Roman"/>
                <w:i/>
                <w:sz w:val="21"/>
              </w:rPr>
              <w:t>F</w:t>
            </w:r>
            <w:r>
              <w:rPr>
                <w:sz w:val="21"/>
              </w:rPr>
              <w:t>/N</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4F5032">
            <w:pPr>
              <w:shd w:val="clear" w:color="auto" w:fill="auto"/>
              <w:spacing w:line="360" w:lineRule="auto"/>
              <w:jc w:val="left"/>
              <w:textAlignment w:val="center"/>
              <w:rPr>
                <w:sz w:val="21"/>
              </w:rPr>
            </w:pPr>
            <w:r>
              <w:rPr>
                <w:sz w:val="21"/>
              </w:rPr>
              <w:t>绳端移动距离</w:t>
            </w:r>
            <w:r>
              <w:rPr>
                <w:rFonts w:ascii="Times New Roman" w:eastAsia="Times New Roman" w:hAnsi="Times New Roman" w:cs="Times New Roman"/>
                <w:i/>
                <w:sz w:val="21"/>
              </w:rPr>
              <w:t>s</w:t>
            </w:r>
            <w:r>
              <w:rPr>
                <w:sz w:val="21"/>
              </w:rPr>
              <w:t>/m</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57DC5D">
            <w:pPr>
              <w:shd w:val="clear" w:color="auto" w:fill="auto"/>
              <w:spacing w:line="360" w:lineRule="auto"/>
              <w:jc w:val="left"/>
              <w:textAlignment w:val="center"/>
              <w:rPr>
                <w:rFonts w:ascii="Times New Roman" w:eastAsia="Times New Roman" w:hAnsi="Times New Roman" w:cs="Times New Roman"/>
                <w:i/>
                <w:sz w:val="21"/>
              </w:rPr>
            </w:pPr>
            <w:r>
              <w:rPr>
                <w:sz w:val="21"/>
              </w:rPr>
              <w:t>机械效率</w:t>
            </w:r>
            <w:r>
              <w:rPr>
                <w:rFonts w:ascii="Times New Roman" w:eastAsia="Times New Roman" w:hAnsi="Times New Roman" w:cs="Times New Roman"/>
                <w:i/>
                <w:sz w:val="21"/>
              </w:rPr>
              <w:t>η</w:t>
            </w:r>
          </w:p>
        </w:tc>
      </w:tr>
      <w:tr w14:paraId="4B97917F">
        <w:tblPrEx>
          <w:tblW w:w="810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815167">
            <w:pPr>
              <w:shd w:val="clear" w:color="auto" w:fill="auto"/>
              <w:spacing w:line="360" w:lineRule="auto"/>
              <w:jc w:val="left"/>
              <w:textAlignment w:val="center"/>
              <w:rPr>
                <w:sz w:val="21"/>
              </w:rPr>
            </w:pPr>
            <w:r>
              <w:rPr>
                <w:sz w:val="21"/>
              </w:rPr>
              <w:t>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1B96E0">
            <w:pPr>
              <w:shd w:val="clear" w:color="auto" w:fill="auto"/>
              <w:spacing w:line="360" w:lineRule="auto"/>
              <w:jc w:val="left"/>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37A4F0E">
            <w:pPr>
              <w:shd w:val="clear" w:color="auto" w:fill="auto"/>
              <w:spacing w:line="360" w:lineRule="auto"/>
              <w:jc w:val="left"/>
              <w:textAlignment w:val="center"/>
              <w:rPr>
                <w:sz w:val="21"/>
              </w:rPr>
            </w:pPr>
            <w:r>
              <w:rPr>
                <w:sz w:val="21"/>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140116">
            <w:pPr>
              <w:shd w:val="clear" w:color="auto" w:fill="auto"/>
              <w:spacing w:line="360" w:lineRule="auto"/>
              <w:jc w:val="left"/>
              <w:textAlignment w:val="center"/>
              <w:rPr>
                <w:sz w:val="21"/>
              </w:rPr>
            </w:pPr>
            <w:r>
              <w:rPr>
                <w:sz w:val="21"/>
              </w:rPr>
              <w:t>1.8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869BD8">
            <w:pPr>
              <w:shd w:val="clear" w:color="auto" w:fill="auto"/>
              <w:spacing w:line="360" w:lineRule="auto"/>
              <w:jc w:val="left"/>
              <w:textAlignment w:val="center"/>
              <w:rPr>
                <w:sz w:val="21"/>
              </w:rPr>
            </w:pPr>
            <w:r>
              <w:rPr>
                <w:sz w:val="21"/>
              </w:rPr>
              <w:t>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6E89F0">
            <w:pPr>
              <w:shd w:val="clear" w:color="auto" w:fill="auto"/>
              <w:spacing w:line="360" w:lineRule="auto"/>
              <w:jc w:val="left"/>
              <w:textAlignment w:val="center"/>
              <w:rPr>
                <w:sz w:val="21"/>
              </w:rPr>
            </w:pPr>
            <w:r>
              <w:rPr>
                <w:sz w:val="21"/>
              </w:rPr>
              <w:t>74.1%</w:t>
            </w:r>
          </w:p>
        </w:tc>
      </w:tr>
      <w:tr w14:paraId="38AAA9DD">
        <w:tblPrEx>
          <w:tblW w:w="810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63308E">
            <w:pPr>
              <w:shd w:val="clear" w:color="auto" w:fill="auto"/>
              <w:spacing w:line="360" w:lineRule="auto"/>
              <w:jc w:val="left"/>
              <w:textAlignment w:val="center"/>
              <w:rPr>
                <w:sz w:val="21"/>
              </w:rPr>
            </w:pPr>
            <w:r>
              <w:rPr>
                <w:sz w:val="21"/>
              </w:rPr>
              <w:t>2</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049E0F">
            <w:pPr>
              <w:shd w:val="clear" w:color="auto" w:fill="auto"/>
              <w:spacing w:line="360" w:lineRule="auto"/>
              <w:jc w:val="left"/>
              <w:textAlignment w:val="center"/>
              <w:rPr>
                <w:sz w:val="21"/>
              </w:rPr>
            </w:pPr>
            <w:r>
              <w:rPr>
                <w:sz w:val="21"/>
              </w:rPr>
              <w:t>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B2CF00">
            <w:pPr>
              <w:shd w:val="clear" w:color="auto" w:fill="auto"/>
              <w:spacing w:line="360" w:lineRule="auto"/>
              <w:jc w:val="left"/>
              <w:textAlignment w:val="center"/>
              <w:rPr>
                <w:sz w:val="21"/>
              </w:rPr>
            </w:pPr>
            <w:r>
              <w:rPr>
                <w:sz w:val="21"/>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880961">
            <w:pPr>
              <w:shd w:val="clear" w:color="auto" w:fill="auto"/>
              <w:spacing w:line="360" w:lineRule="auto"/>
              <w:jc w:val="left"/>
              <w:textAlignment w:val="center"/>
              <w:rPr>
                <w:sz w:val="21"/>
              </w:rPr>
            </w:pPr>
            <w:r>
              <w:rPr>
                <w:sz w:val="21"/>
              </w:rPr>
              <w:t>1.6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F2ED95C">
            <w:pPr>
              <w:shd w:val="clear" w:color="auto" w:fill="auto"/>
              <w:spacing w:line="360" w:lineRule="auto"/>
              <w:jc w:val="left"/>
              <w:textAlignment w:val="center"/>
              <w:rPr>
                <w:sz w:val="21"/>
              </w:rPr>
            </w:pPr>
            <w:r>
              <w:rPr>
                <w:sz w:val="21"/>
              </w:rPr>
              <w:t>0.4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231E4E">
            <w:pPr>
              <w:shd w:val="clear" w:color="auto" w:fill="auto"/>
              <w:spacing w:line="360" w:lineRule="auto"/>
              <w:jc w:val="left"/>
              <w:textAlignment w:val="center"/>
              <w:rPr>
                <w:sz w:val="21"/>
              </w:rPr>
            </w:pPr>
            <w:r>
              <w:rPr>
                <w:sz w:val="21"/>
              </w:rPr>
              <w:t>62.5%</w:t>
            </w:r>
          </w:p>
        </w:tc>
      </w:tr>
      <w:tr w14:paraId="4AF5BE4E">
        <w:tblPrEx>
          <w:tblW w:w="8100"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C2CFD2">
            <w:pPr>
              <w:shd w:val="clear" w:color="auto" w:fill="auto"/>
              <w:spacing w:line="360" w:lineRule="auto"/>
              <w:jc w:val="left"/>
              <w:textAlignment w:val="center"/>
              <w:rPr>
                <w:sz w:val="21"/>
              </w:rPr>
            </w:pPr>
            <w:r>
              <w:rPr>
                <w:sz w:val="21"/>
              </w:rPr>
              <w:t>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152D29">
            <w:pPr>
              <w:shd w:val="clear" w:color="auto" w:fill="auto"/>
              <w:spacing w:line="360" w:lineRule="auto"/>
              <w:jc w:val="left"/>
              <w:textAlignment w:val="center"/>
              <w:rPr>
                <w:sz w:val="21"/>
              </w:rPr>
            </w:pPr>
            <w:r>
              <w:rPr>
                <w:sz w:val="21"/>
              </w:rPr>
              <w:t>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6886FC">
            <w:pPr>
              <w:shd w:val="clear" w:color="auto" w:fill="auto"/>
              <w:spacing w:line="360" w:lineRule="auto"/>
              <w:jc w:val="left"/>
              <w:textAlignment w:val="center"/>
              <w:rPr>
                <w:sz w:val="21"/>
              </w:rPr>
            </w:pPr>
            <w:r>
              <w:rPr>
                <w:sz w:val="21"/>
              </w:rPr>
              <w:t>0.1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A88EF1">
            <w:pPr>
              <w:shd w:val="clear" w:color="auto" w:fill="auto"/>
              <w:spacing w:line="360" w:lineRule="auto"/>
              <w:jc w:val="left"/>
              <w:textAlignment w:val="center"/>
              <w:rPr>
                <w:sz w:val="21"/>
              </w:rPr>
            </w:pPr>
            <w:r>
              <w:rPr>
                <w:sz w:val="21"/>
              </w:rPr>
              <w:t>2.4</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69D40D">
            <w:pPr>
              <w:shd w:val="clear" w:color="auto" w:fill="auto"/>
              <w:spacing w:line="360" w:lineRule="auto"/>
              <w:jc w:val="left"/>
              <w:textAlignment w:val="center"/>
              <w:rPr>
                <w:sz w:val="21"/>
              </w:rPr>
            </w:pPr>
            <w:r>
              <w:rPr>
                <w:sz w:val="21"/>
              </w:rPr>
              <w:t>0.3</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CCE5F1">
            <w:pPr>
              <w:shd w:val="clear" w:color="auto" w:fill="auto"/>
              <w:spacing w:line="360" w:lineRule="auto"/>
              <w:jc w:val="left"/>
              <w:textAlignment w:val="center"/>
              <w:rPr>
                <w:sz w:val="21"/>
              </w:rPr>
            </w:pPr>
          </w:p>
        </w:tc>
      </w:tr>
    </w:tbl>
    <w:p w14:paraId="3899EA7F">
      <w:pPr>
        <w:shd w:val="clear" w:color="auto" w:fill="auto"/>
        <w:spacing w:line="360" w:lineRule="auto"/>
        <w:jc w:val="left"/>
        <w:textAlignment w:val="center"/>
        <w:rPr>
          <w:sz w:val="21"/>
        </w:rPr>
      </w:pPr>
      <w:r>
        <w:rPr>
          <w:sz w:val="21"/>
        </w:rPr>
        <w:t>(1)测量中弹簧测力计静止时读数，会导致测量的机械效率</w:t>
      </w:r>
      <w:r>
        <w:rPr>
          <w:rFonts w:ascii="Times New Roman" w:eastAsia="Times New Roman" w:hAnsi="Times New Roman" w:cs="Times New Roman"/>
          <w:b w:val="0"/>
          <w:sz w:val="21"/>
          <w:u w:val="single"/>
        </w:rPr>
        <w:t xml:space="preserve">         </w:t>
      </w:r>
      <w:r>
        <w:rPr>
          <w:sz w:val="21"/>
        </w:rPr>
        <w:t>（选填“偏大”“偏小”或“不变”）；</w:t>
      </w:r>
    </w:p>
    <w:p w14:paraId="55FC33BC">
      <w:pPr>
        <w:shd w:val="clear" w:color="auto" w:fill="auto"/>
        <w:spacing w:line="360" w:lineRule="auto"/>
        <w:jc w:val="left"/>
        <w:textAlignment w:val="center"/>
        <w:rPr>
          <w:sz w:val="21"/>
        </w:rPr>
      </w:pPr>
      <w:r>
        <w:rPr>
          <w:sz w:val="21"/>
        </w:rPr>
        <w:t>(2)表中第3次实验中滑轮组的机械效率：</w:t>
      </w:r>
      <w:r>
        <w:rPr>
          <w:i/>
          <w:sz w:val="21"/>
        </w:rPr>
        <w:t>η</w:t>
      </w:r>
      <w:r>
        <w:rPr>
          <w:sz w:val="21"/>
        </w:rPr>
        <w:t>=</w:t>
      </w:r>
      <w:r>
        <w:rPr>
          <w:rFonts w:ascii="Times New Roman" w:eastAsia="Times New Roman" w:hAnsi="Times New Roman" w:cs="Times New Roman"/>
          <w:b w:val="0"/>
          <w:sz w:val="21"/>
          <w:u w:val="single"/>
        </w:rPr>
        <w:t xml:space="preserve">         </w:t>
      </w:r>
      <w:r>
        <w:rPr>
          <w:sz w:val="21"/>
        </w:rPr>
        <w:t>（百分号前保留一位小数）；</w:t>
      </w:r>
    </w:p>
    <w:p w14:paraId="01A29F7F">
      <w:pPr>
        <w:shd w:val="clear" w:color="auto" w:fill="auto"/>
        <w:spacing w:line="360" w:lineRule="auto"/>
        <w:jc w:val="left"/>
        <w:textAlignment w:val="center"/>
        <w:rPr>
          <w:sz w:val="21"/>
        </w:rPr>
      </w:pPr>
      <w:r>
        <w:rPr>
          <w:sz w:val="21"/>
        </w:rPr>
        <w:t>(3)比较第1次实验和第3次实验可得出结论：使用同一滑轮组，</w:t>
      </w:r>
      <w:r>
        <w:rPr>
          <w:rFonts w:ascii="Times New Roman" w:eastAsia="Times New Roman" w:hAnsi="Times New Roman" w:cs="Times New Roman"/>
          <w:b w:val="0"/>
          <w:sz w:val="21"/>
          <w:u w:val="single"/>
        </w:rPr>
        <w:t xml:space="preserve">         </w:t>
      </w:r>
      <w:r>
        <w:rPr>
          <w:sz w:val="21"/>
        </w:rPr>
        <w:t>，机械效率越高。</w:t>
      </w:r>
    </w:p>
    <w:p w14:paraId="1ACDC5EE">
      <w:pPr>
        <w:shd w:val="clear" w:color="auto" w:fill="auto"/>
        <w:spacing w:line="360" w:lineRule="auto"/>
        <w:jc w:val="left"/>
        <w:textAlignment w:val="center"/>
        <w:rPr>
          <w:sz w:val="21"/>
        </w:rPr>
      </w:pPr>
      <w:r>
        <w:rPr>
          <w:sz w:val="21"/>
        </w:rPr>
        <w:t>27．用一个定滑轮和一个动滑轮组成滑轮组有两种绕线方法。聪聪和明明各选取一种方法做实验。</w:t>
      </w:r>
    </w:p>
    <w:p w14:paraId="554DC98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90625" cy="1628775"/>
            <wp:effectExtent l="0" t="0" r="9525" b="9525"/>
            <wp:docPr id="100059" name="图片 100059" descr="@@@a75057db-c01b-4bac-96b0-a061c3c804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a75057db-c01b-4bac-96b0-a061c3c804c9"/>
                    <pic:cNvPicPr>
                      <a:picLocks noChangeAspect="1"/>
                    </pic:cNvPicPr>
                  </pic:nvPicPr>
                  <pic:blipFill>
                    <a:blip xmlns:r="http://schemas.openxmlformats.org/officeDocument/2006/relationships" r:embed="rId164"/>
                    <a:stretch>
                      <a:fillRect/>
                    </a:stretch>
                  </pic:blipFill>
                  <pic:spPr>
                    <a:xfrm>
                      <a:off x="0" y="0"/>
                      <a:ext cx="1190625" cy="1628775"/>
                    </a:xfrm>
                    <a:prstGeom prst="rect">
                      <a:avLst/>
                    </a:prstGeom>
                  </pic:spPr>
                </pic:pic>
              </a:graphicData>
            </a:graphic>
          </wp:inline>
        </w:drawing>
      </w:r>
    </w:p>
    <w:p w14:paraId="46C51A66">
      <w:pPr>
        <w:shd w:val="clear" w:color="auto" w:fill="auto"/>
        <w:spacing w:line="360" w:lineRule="auto"/>
        <w:jc w:val="left"/>
        <w:textAlignment w:val="center"/>
        <w:rPr>
          <w:sz w:val="21"/>
        </w:rPr>
      </w:pPr>
      <w:r>
        <w:rPr>
          <w:sz w:val="21"/>
        </w:rPr>
        <w:t>(1)聪聪采用了如图甲所示的绕线方法组装滑轮组。他通过滑轮组用2N的拉力</w:t>
      </w:r>
      <w:r>
        <w:rPr>
          <w:rFonts w:ascii="Times New Roman" w:eastAsia="Times New Roman" w:hAnsi="Times New Roman" w:cs="Times New Roman"/>
          <w:i/>
          <w:sz w:val="21"/>
        </w:rPr>
        <w:t>F</w:t>
      </w:r>
      <w:r>
        <w:rPr>
          <w:sz w:val="21"/>
        </w:rPr>
        <w:t>将重4.2N的物体匀速提升了0.1m的距离，则有用功为</w:t>
      </w:r>
      <w:r>
        <w:rPr>
          <w:rFonts w:ascii="Times New Roman" w:eastAsia="Times New Roman" w:hAnsi="Times New Roman" w:cs="Times New Roman"/>
          <w:b w:val="0"/>
          <w:sz w:val="21"/>
          <w:u w:val="single"/>
        </w:rPr>
        <w:t xml:space="preserve">      </w:t>
      </w:r>
      <w:r>
        <w:object>
          <v:shape id="_x0000_i1107" type="#_x0000_t75" alt="eqId470fb1e94898800f900047a3e425999f" style="width:7.9pt;height:12.5pt" o:ole="" coordsize="21600,21600" o:preferrelative="t" filled="f" stroked="f">
            <v:stroke joinstyle="miter"/>
            <v:imagedata r:id="rId165" o:title="eqId470fb1e94898800f900047a3e425999f"/>
            <o:lock v:ext="edit" aspectratio="t"/>
            <w10:anchorlock/>
          </v:shape>
          <o:OLEObject Type="Embed" ProgID="Equation.DSMT4" ShapeID="_x0000_i1107" DrawAspect="Content" ObjectID="_1468075807" r:id="rId166"/>
        </w:object>
      </w:r>
      <w:r>
        <w:rPr>
          <w:sz w:val="21"/>
        </w:rPr>
        <w:t>，此滑轮组的机械效率为</w:t>
      </w:r>
      <w:r>
        <w:rPr>
          <w:rFonts w:ascii="Times New Roman" w:eastAsia="Times New Roman" w:hAnsi="Times New Roman" w:cs="Times New Roman"/>
          <w:b w:val="0"/>
          <w:sz w:val="21"/>
          <w:u w:val="single"/>
        </w:rPr>
        <w:t xml:space="preserve">      </w:t>
      </w:r>
      <w:r>
        <w:rPr>
          <w:sz w:val="21"/>
        </w:rPr>
        <w:t>；</w:t>
      </w:r>
    </w:p>
    <w:p w14:paraId="48F2EAE4">
      <w:pPr>
        <w:shd w:val="clear" w:color="auto" w:fill="auto"/>
        <w:spacing w:line="360" w:lineRule="auto"/>
        <w:jc w:val="left"/>
        <w:textAlignment w:val="center"/>
        <w:rPr>
          <w:sz w:val="21"/>
        </w:rPr>
      </w:pPr>
      <w:r>
        <w:rPr>
          <w:sz w:val="21"/>
        </w:rPr>
        <w:t>(2)明明采用了另一种绕线方法组装滑轮组，请帮助明明在图乙中画出滑轮组的绕线</w:t>
      </w:r>
      <w:r>
        <w:rPr>
          <w:rFonts w:ascii="Times New Roman" w:eastAsia="Times New Roman" w:hAnsi="Times New Roman" w:cs="Times New Roman"/>
          <w:b w:val="0"/>
          <w:sz w:val="21"/>
          <w:u w:val="single"/>
        </w:rPr>
        <w:t xml:space="preserve">      </w:t>
      </w:r>
      <w:r>
        <w:rPr>
          <w:sz w:val="21"/>
        </w:rPr>
        <w:t>。</w:t>
      </w:r>
    </w:p>
    <w:p w14:paraId="44DD3732">
      <w:pPr>
        <w:shd w:val="clear" w:color="auto" w:fill="auto"/>
        <w:spacing w:line="360" w:lineRule="auto"/>
        <w:jc w:val="left"/>
        <w:textAlignment w:val="center"/>
        <w:rPr>
          <w:sz w:val="21"/>
        </w:rPr>
      </w:pPr>
      <w:r>
        <w:rPr>
          <w:sz w:val="21"/>
        </w:rPr>
        <w:t>28．在探究杠杆的平衡条件实验中：</w:t>
      </w:r>
    </w:p>
    <w:p w14:paraId="2A63520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57775" cy="981075"/>
            <wp:effectExtent l="0" t="0" r="9525" b="9525"/>
            <wp:docPr id="100061" name="图片 100061" descr="@@@6cbb727a-7086-4438-8dad-6b215c6a76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6cbb727a-7086-4438-8dad-6b215c6a76cb"/>
                    <pic:cNvPicPr>
                      <a:picLocks noChangeAspect="1"/>
                    </pic:cNvPicPr>
                  </pic:nvPicPr>
                  <pic:blipFill>
                    <a:blip xmlns:r="http://schemas.openxmlformats.org/officeDocument/2006/relationships" r:embed="rId167"/>
                    <a:stretch>
                      <a:fillRect/>
                    </a:stretch>
                  </pic:blipFill>
                  <pic:spPr>
                    <a:xfrm>
                      <a:off x="0" y="0"/>
                      <a:ext cx="5057775" cy="981075"/>
                    </a:xfrm>
                    <a:prstGeom prst="rect">
                      <a:avLst/>
                    </a:prstGeom>
                  </pic:spPr>
                </pic:pic>
              </a:graphicData>
            </a:graphic>
          </wp:inline>
        </w:drawing>
      </w:r>
    </w:p>
    <w:p w14:paraId="1B001E60">
      <w:pPr>
        <w:shd w:val="clear" w:color="auto" w:fill="auto"/>
        <w:spacing w:line="360" w:lineRule="auto"/>
        <w:jc w:val="left"/>
        <w:textAlignment w:val="center"/>
        <w:rPr>
          <w:sz w:val="21"/>
        </w:rPr>
      </w:pPr>
      <w:r>
        <w:rPr>
          <w:sz w:val="21"/>
        </w:rPr>
        <w:t>(1)安装杠杆，将其放到水平位置后松手，发现杠杆右端下沉，如图甲，则应将平衡螺母向</w:t>
      </w:r>
      <w:r>
        <w:rPr>
          <w:rFonts w:ascii="Times New Roman" w:eastAsia="Times New Roman" w:hAnsi="Times New Roman" w:cs="Times New Roman"/>
          <w:b w:val="0"/>
          <w:sz w:val="21"/>
          <w:u w:val="single"/>
        </w:rPr>
        <w:t xml:space="preserve">      </w:t>
      </w:r>
      <w:r>
        <w:rPr>
          <w:sz w:val="21"/>
        </w:rPr>
        <w:t>调节，直到杠杆在水平位置平衡，这样做可以排除</w:t>
      </w:r>
      <w:r>
        <w:rPr>
          <w:rFonts w:ascii="Times New Roman" w:eastAsia="Times New Roman" w:hAnsi="Times New Roman" w:cs="Times New Roman"/>
          <w:b w:val="0"/>
          <w:sz w:val="21"/>
          <w:u w:val="single"/>
        </w:rPr>
        <w:t xml:space="preserve">      </w:t>
      </w:r>
      <w:r>
        <w:rPr>
          <w:sz w:val="21"/>
        </w:rPr>
        <w:t>对实验的影响；</w:t>
      </w:r>
    </w:p>
    <w:p w14:paraId="10D83500">
      <w:pPr>
        <w:shd w:val="clear" w:color="auto" w:fill="auto"/>
        <w:spacing w:line="360" w:lineRule="auto"/>
        <w:jc w:val="left"/>
        <w:textAlignment w:val="center"/>
        <w:rPr>
          <w:sz w:val="21"/>
        </w:rPr>
      </w:pPr>
      <w:r>
        <w:rPr>
          <w:sz w:val="21"/>
        </w:rPr>
        <w:t>(2)测力计倒置使用时的一种校零方法是：取两个弹簧测力计，先竖直校零后，按图乙所示方式竖直放置，钩对钩拉到某一数值，这时上下两测力计示数略有差别，根据</w:t>
      </w:r>
      <w:r>
        <w:rPr>
          <w:rFonts w:ascii="Times New Roman" w:eastAsia="Times New Roman" w:hAnsi="Times New Roman" w:cs="Times New Roman"/>
          <w:b w:val="0"/>
          <w:sz w:val="21"/>
          <w:u w:val="single"/>
        </w:rPr>
        <w:t xml:space="preserve">      </w:t>
      </w:r>
      <w:r>
        <w:rPr>
          <w:sz w:val="21"/>
        </w:rPr>
        <w:t>（相互作用力/二力平衡）的知识，只需调整下面的弹簧测力计，使它们示数相等即可；</w:t>
      </w:r>
    </w:p>
    <w:p w14:paraId="672613B1">
      <w:pPr>
        <w:shd w:val="clear" w:color="auto" w:fill="auto"/>
        <w:spacing w:line="360" w:lineRule="auto"/>
        <w:jc w:val="left"/>
        <w:textAlignment w:val="center"/>
        <w:rPr>
          <w:sz w:val="21"/>
        </w:rPr>
      </w:pPr>
      <w:r>
        <w:rPr>
          <w:sz w:val="21"/>
        </w:rPr>
        <w:t>(3)如图丙，在</w:t>
      </w:r>
      <w:r>
        <w:rPr>
          <w:rFonts w:ascii="Times New Roman" w:eastAsia="Times New Roman" w:hAnsi="Times New Roman" w:cs="Times New Roman"/>
          <w:i/>
          <w:sz w:val="21"/>
        </w:rPr>
        <w:t>A</w:t>
      </w:r>
      <w:r>
        <w:rPr>
          <w:sz w:val="21"/>
        </w:rPr>
        <w:t>点挂3个重力均为0.5N的钩码，在</w:t>
      </w:r>
      <w:r>
        <w:rPr>
          <w:rFonts w:ascii="Times New Roman" w:eastAsia="Times New Roman" w:hAnsi="Times New Roman" w:cs="Times New Roman"/>
          <w:i/>
          <w:sz w:val="21"/>
        </w:rPr>
        <w:t>B</w:t>
      </w:r>
      <w:r>
        <w:rPr>
          <w:sz w:val="21"/>
        </w:rPr>
        <w:t>点用弹簧测力计竖直向下拉杠杆，使其在水平位置平衡，弹簧测力计的示数为</w:t>
      </w:r>
      <w:r>
        <w:rPr>
          <w:rFonts w:ascii="Times New Roman" w:eastAsia="Times New Roman" w:hAnsi="Times New Roman" w:cs="Times New Roman"/>
          <w:b w:val="0"/>
          <w:sz w:val="21"/>
          <w:u w:val="single"/>
        </w:rPr>
        <w:t xml:space="preserve">      </w:t>
      </w:r>
      <w:r>
        <w:rPr>
          <w:sz w:val="21"/>
        </w:rPr>
        <w:t>N；若始终垂直于杠杆向下拉弹簧测力计，使杠杆从水平位置缓慢转过一定角度（如图丁）。此过程中，弹簧测力计的示数</w:t>
      </w:r>
      <w:r>
        <w:rPr>
          <w:rFonts w:ascii="Times New Roman" w:eastAsia="Times New Roman" w:hAnsi="Times New Roman" w:cs="Times New Roman"/>
          <w:b w:val="0"/>
          <w:sz w:val="21"/>
          <w:u w:val="single"/>
        </w:rPr>
        <w:t xml:space="preserve">      </w:t>
      </w:r>
      <w:r>
        <w:rPr>
          <w:sz w:val="21"/>
        </w:rPr>
        <w:t>（变大/变小/不变）；</w:t>
      </w:r>
    </w:p>
    <w:p w14:paraId="4177B870">
      <w:pPr>
        <w:shd w:val="clear" w:color="auto" w:fill="auto"/>
        <w:spacing w:line="360" w:lineRule="auto"/>
        <w:jc w:val="left"/>
        <w:textAlignment w:val="center"/>
        <w:rPr>
          <w:sz w:val="21"/>
        </w:rPr>
      </w:pPr>
      <w:r>
        <w:rPr>
          <w:sz w:val="21"/>
        </w:rPr>
        <w:t>(4)实验中小明发现用图戊所示的方式悬挂钩码，杠杆也能在水平位置平衡，但老师建议不宜采用这种方式，其主要原因为______。</w:t>
      </w:r>
    </w:p>
    <w:p w14:paraId="081F7DD2">
      <w:pPr>
        <w:shd w:val="clear" w:color="auto" w:fill="auto"/>
        <w:tabs>
          <w:tab w:val="left" w:pos="2771"/>
          <w:tab w:val="left" w:pos="5541"/>
        </w:tabs>
        <w:spacing w:line="360" w:lineRule="auto"/>
        <w:ind w:left="380"/>
        <w:jc w:val="left"/>
        <w:textAlignment w:val="center"/>
        <w:rPr>
          <w:sz w:val="21"/>
        </w:rPr>
      </w:pPr>
      <w:r>
        <w:rPr>
          <w:sz w:val="21"/>
        </w:rPr>
        <w:t>A．杠杆不平衡</w:t>
      </w:r>
      <w:r>
        <w:rPr>
          <w:sz w:val="21"/>
        </w:rPr>
        <w:tab/>
      </w:r>
      <w:r>
        <w:rPr>
          <w:sz w:val="21"/>
        </w:rPr>
        <w:t>B．不方便测量力臂</w:t>
      </w:r>
      <w:r>
        <w:rPr>
          <w:sz w:val="21"/>
        </w:rPr>
        <w:tab/>
      </w:r>
      <w:r>
        <w:rPr>
          <w:sz w:val="21"/>
        </w:rPr>
        <w:t>C．力和力臂数目过多，不易得出结论</w:t>
      </w:r>
    </w:p>
    <w:p w14:paraId="09998C6B">
      <w:pPr>
        <w:shd w:val="clear" w:color="auto" w:fill="auto"/>
        <w:spacing w:line="360" w:lineRule="auto"/>
        <w:jc w:val="left"/>
        <w:textAlignment w:val="center"/>
        <w:rPr>
          <w:sz w:val="21"/>
        </w:rPr>
      </w:pPr>
      <w:r>
        <w:rPr>
          <w:sz w:val="21"/>
        </w:rPr>
        <w:t>29．根据“探究杠杆的平衡条件”实验要求，完成下列各题。</w:t>
      </w:r>
    </w:p>
    <w:p w14:paraId="70781F89">
      <w:pPr>
        <w:shd w:val="clear" w:color="auto" w:fill="auto"/>
        <w:spacing w:line="360" w:lineRule="auto"/>
        <w:jc w:val="left"/>
        <w:textAlignment w:val="center"/>
        <w:rPr>
          <w:sz w:val="21"/>
        </w:rPr>
      </w:pPr>
      <w:r>
        <w:rPr>
          <w:sz w:val="21"/>
        </w:rPr>
        <w:t>(1)实验开始时，杠杆的位置如图所示，杠杆此时处于</w:t>
      </w:r>
      <w:r>
        <w:rPr>
          <w:rFonts w:ascii="Times New Roman" w:eastAsia="Times New Roman" w:hAnsi="Times New Roman" w:cs="Times New Roman"/>
          <w:b w:val="0"/>
          <w:sz w:val="21"/>
          <w:u w:val="single"/>
        </w:rPr>
        <w:t xml:space="preserve">       </w:t>
      </w:r>
      <w:r>
        <w:rPr>
          <w:sz w:val="21"/>
        </w:rPr>
        <w:t>（选填“平衡”或“非平衡”）状态。需将平衡螺母向</w:t>
      </w:r>
      <w:r>
        <w:rPr>
          <w:rFonts w:ascii="Times New Roman" w:eastAsia="Times New Roman" w:hAnsi="Times New Roman" w:cs="Times New Roman"/>
          <w:b w:val="0"/>
          <w:sz w:val="21"/>
          <w:u w:val="single"/>
        </w:rPr>
        <w:t xml:space="preserve">     </w:t>
      </w:r>
      <w:r>
        <w:rPr>
          <w:sz w:val="21"/>
        </w:rPr>
        <w:t>（选填“左”或“右”）移动，才能使杠杆在水平位置平衡；</w:t>
      </w:r>
    </w:p>
    <w:p w14:paraId="70878C8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19250" cy="1009650"/>
            <wp:effectExtent l="0" t="0" r="0" b="0"/>
            <wp:docPr id="100063" name="图片 100063" descr="@@@0db3820c-51cc-48be-a2ac-230b43de5c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0db3820c-51cc-48be-a2ac-230b43de5c5c"/>
                    <pic:cNvPicPr>
                      <a:picLocks noChangeAspect="1"/>
                    </pic:cNvPicPr>
                  </pic:nvPicPr>
                  <pic:blipFill>
                    <a:blip xmlns:r="http://schemas.openxmlformats.org/officeDocument/2006/relationships" r:embed="rId168"/>
                    <a:stretch>
                      <a:fillRect/>
                    </a:stretch>
                  </pic:blipFill>
                  <pic:spPr>
                    <a:xfrm>
                      <a:off x="0" y="0"/>
                      <a:ext cx="1619250" cy="1009650"/>
                    </a:xfrm>
                    <a:prstGeom prst="rect">
                      <a:avLst/>
                    </a:prstGeom>
                  </pic:spPr>
                </pic:pic>
              </a:graphicData>
            </a:graphic>
          </wp:inline>
        </w:drawing>
      </w:r>
    </w:p>
    <w:p w14:paraId="27DE5AB1">
      <w:pPr>
        <w:shd w:val="clear" w:color="auto" w:fill="auto"/>
        <w:spacing w:line="360" w:lineRule="auto"/>
        <w:jc w:val="left"/>
        <w:textAlignment w:val="center"/>
        <w:rPr>
          <w:sz w:val="21"/>
        </w:rPr>
      </w:pPr>
      <w:r>
        <w:rPr>
          <w:sz w:val="21"/>
        </w:rPr>
        <w:t>(2)要使图中杠杆平衡，应在</w:t>
      </w:r>
      <w:r>
        <w:rPr>
          <w:rFonts w:ascii="Times New Roman" w:eastAsia="Times New Roman" w:hAnsi="Times New Roman" w:cs="Times New Roman"/>
          <w:i/>
          <w:sz w:val="21"/>
        </w:rPr>
        <w:t>A</w:t>
      </w:r>
      <w:r>
        <w:rPr>
          <w:sz w:val="21"/>
        </w:rPr>
        <w:t>处竖直向上施加</w:t>
      </w:r>
      <w:r>
        <w:rPr>
          <w:rFonts w:ascii="Times New Roman" w:eastAsia="Times New Roman" w:hAnsi="Times New Roman" w:cs="Times New Roman"/>
          <w:b w:val="0"/>
          <w:sz w:val="21"/>
          <w:u w:val="single"/>
        </w:rPr>
        <w:t xml:space="preserve">        </w:t>
      </w:r>
      <w:r>
        <w:rPr>
          <w:sz w:val="21"/>
        </w:rPr>
        <w:t>N的拉力（每个钩码重力为0.5N）。当弹簧测力计倾斜拉杠杆，仍使杠杆保持水平位置平衡，弹簧测力计的示数将</w:t>
      </w:r>
      <w:r>
        <w:rPr>
          <w:rFonts w:ascii="Times New Roman" w:eastAsia="Times New Roman" w:hAnsi="Times New Roman" w:cs="Times New Roman"/>
          <w:b w:val="0"/>
          <w:sz w:val="21"/>
          <w:u w:val="single"/>
        </w:rPr>
        <w:t xml:space="preserve">       </w:t>
      </w:r>
      <w:r>
        <w:rPr>
          <w:sz w:val="21"/>
        </w:rPr>
        <w:t>（选填“变大”、“变小”或“不变”）；</w:t>
      </w:r>
    </w:p>
    <w:p w14:paraId="20E0BE2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76400" cy="1285875"/>
            <wp:effectExtent l="0" t="0" r="0" b="9525"/>
            <wp:docPr id="100065" name="图片 100065" descr="@@@07ec1e8b-b330-4615-b4fd-c944eb4865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07ec1e8b-b330-4615-b4fd-c944eb4865e7"/>
                    <pic:cNvPicPr>
                      <a:picLocks noChangeAspect="1"/>
                    </pic:cNvPicPr>
                  </pic:nvPicPr>
                  <pic:blipFill>
                    <a:blip xmlns:r="http://schemas.openxmlformats.org/officeDocument/2006/relationships" r:embed="rId169"/>
                    <a:stretch>
                      <a:fillRect/>
                    </a:stretch>
                  </pic:blipFill>
                  <pic:spPr>
                    <a:xfrm>
                      <a:off x="0" y="0"/>
                      <a:ext cx="1676400" cy="1285875"/>
                    </a:xfrm>
                    <a:prstGeom prst="rect">
                      <a:avLst/>
                    </a:prstGeom>
                  </pic:spPr>
                </pic:pic>
              </a:graphicData>
            </a:graphic>
          </wp:inline>
        </w:drawing>
      </w:r>
    </w:p>
    <w:p w14:paraId="6F2CB04C">
      <w:pPr>
        <w:shd w:val="clear" w:color="auto" w:fill="auto"/>
        <w:spacing w:line="360" w:lineRule="auto"/>
        <w:jc w:val="left"/>
        <w:textAlignment w:val="center"/>
        <w:rPr>
          <w:sz w:val="21"/>
        </w:rPr>
      </w:pPr>
      <w:r>
        <w:rPr>
          <w:sz w:val="21"/>
        </w:rPr>
        <w:t>(3)小明用如图装置进行探究，发现总是无法得出杠杆平衡条件，其原因是</w:t>
      </w:r>
      <w:r>
        <w:rPr>
          <w:rFonts w:ascii="Times New Roman" w:eastAsia="Times New Roman" w:hAnsi="Times New Roman" w:cs="Times New Roman"/>
          <w:b w:val="0"/>
          <w:sz w:val="21"/>
          <w:u w:val="single"/>
        </w:rPr>
        <w:t xml:space="preserve">          </w:t>
      </w:r>
      <w:r>
        <w:rPr>
          <w:sz w:val="21"/>
        </w:rPr>
        <w:t>；</w:t>
      </w:r>
    </w:p>
    <w:p w14:paraId="59C4784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85950" cy="1133475"/>
            <wp:effectExtent l="0" t="0" r="0" b="9525"/>
            <wp:docPr id="100067" name="图片 100067" descr="@@@c14e1fed-8106-4d39-9fc0-da827cf07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c14e1fed-8106-4d39-9fc0-da827cf07797"/>
                    <pic:cNvPicPr>
                      <a:picLocks noChangeAspect="1"/>
                    </pic:cNvPicPr>
                  </pic:nvPicPr>
                  <pic:blipFill>
                    <a:blip xmlns:r="http://schemas.openxmlformats.org/officeDocument/2006/relationships" r:embed="rId170"/>
                    <a:stretch>
                      <a:fillRect/>
                    </a:stretch>
                  </pic:blipFill>
                  <pic:spPr>
                    <a:xfrm>
                      <a:off x="0" y="0"/>
                      <a:ext cx="1885950" cy="1133475"/>
                    </a:xfrm>
                    <a:prstGeom prst="rect">
                      <a:avLst/>
                    </a:prstGeom>
                  </pic:spPr>
                </pic:pic>
              </a:graphicData>
            </a:graphic>
          </wp:inline>
        </w:drawing>
      </w:r>
    </w:p>
    <w:p w14:paraId="1C8E7BEA">
      <w:pPr>
        <w:shd w:val="clear" w:color="auto" w:fill="auto"/>
        <w:spacing w:line="360" w:lineRule="auto"/>
        <w:jc w:val="left"/>
        <w:textAlignment w:val="center"/>
        <w:rPr>
          <w:sz w:val="21"/>
        </w:rPr>
      </w:pPr>
      <w:r>
        <w:rPr>
          <w:sz w:val="21"/>
        </w:rPr>
        <w:t>(4)如图所示，刻度尺的中间位置紧贴桌子边缘，将橡皮放在刻度尺上，其左端与刻度尺左边缘齐平。若刻度尺的质量为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1</w:t>
      </w:r>
      <w:r>
        <w:rPr>
          <w:sz w:val="21"/>
        </w:rPr>
        <w:t>，长为</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，橡皮的质量为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，长度为</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，当水平向右缓慢推动刻度尺的距离超过</w:t>
      </w:r>
      <w:r>
        <w:rPr>
          <w:rFonts w:ascii="Times New Roman" w:eastAsia="Times New Roman" w:hAnsi="Times New Roman" w:cs="Times New Roman"/>
          <w:b w:val="0"/>
          <w:sz w:val="21"/>
          <w:u w:val="single"/>
        </w:rPr>
        <w:t xml:space="preserve">       </w:t>
      </w:r>
      <w:r>
        <w:rPr>
          <w:sz w:val="21"/>
        </w:rPr>
        <w:t>（用</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2</w:t>
      </w:r>
      <w:r>
        <w:rPr>
          <w:sz w:val="21"/>
        </w:rPr>
        <w:t>表示）时，刻度尺会翻倒。</w:t>
      </w:r>
    </w:p>
    <w:p w14:paraId="6637145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85950" cy="695325"/>
            <wp:effectExtent l="0" t="0" r="0" b="9525"/>
            <wp:docPr id="100069" name="图片 100069" descr="@@@7aceaf3a-c54b-4997-a44b-af6a761f7f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7aceaf3a-c54b-4997-a44b-af6a761f7f82"/>
                    <pic:cNvPicPr>
                      <a:picLocks noChangeAspect="1"/>
                    </pic:cNvPicPr>
                  </pic:nvPicPr>
                  <pic:blipFill>
                    <a:blip xmlns:r="http://schemas.openxmlformats.org/officeDocument/2006/relationships" r:embed="rId171"/>
                    <a:stretch>
                      <a:fillRect/>
                    </a:stretch>
                  </pic:blipFill>
                  <pic:spPr>
                    <a:xfrm>
                      <a:off x="0" y="0"/>
                      <a:ext cx="1885950" cy="695325"/>
                    </a:xfrm>
                    <a:prstGeom prst="rect">
                      <a:avLst/>
                    </a:prstGeom>
                  </pic:spPr>
                </pic:pic>
              </a:graphicData>
            </a:graphic>
          </wp:inline>
        </w:drawing>
      </w:r>
    </w:p>
    <w:p w14:paraId="3D5E4C6D">
      <w:pPr>
        <w:shd w:val="clear" w:color="auto" w:fill="auto"/>
        <w:spacing w:line="360" w:lineRule="auto"/>
        <w:jc w:val="left"/>
        <w:textAlignment w:val="center"/>
        <w:rPr>
          <w:sz w:val="21"/>
        </w:rPr>
      </w:pPr>
      <w:r>
        <w:rPr>
          <w:sz w:val="21"/>
        </w:rPr>
        <w:t>30．某项目化实验小组在使用密度计时发现：由于密度计刻度不均匀，导致估读时误差较大。为了解决这一实际问题，他们决定制作一个刻度均匀的密度计。</w:t>
      </w:r>
    </w:p>
    <w:p w14:paraId="17B76A1E">
      <w:pPr>
        <w:shd w:val="clear" w:color="auto" w:fill="auto"/>
        <w:spacing w:line="360" w:lineRule="auto"/>
        <w:jc w:val="left"/>
        <w:textAlignment w:val="center"/>
        <w:rPr>
          <w:sz w:val="21"/>
        </w:rPr>
      </w:pPr>
      <w:r>
        <w:rPr>
          <w:sz w:val="21"/>
        </w:rPr>
        <w:t>【小组讨论】</w:t>
      </w:r>
    </w:p>
    <w:p w14:paraId="6BDA46E3">
      <w:pPr>
        <w:shd w:val="clear" w:color="auto" w:fill="auto"/>
        <w:spacing w:line="360" w:lineRule="auto"/>
        <w:jc w:val="left"/>
        <w:textAlignment w:val="center"/>
        <w:rPr>
          <w:sz w:val="21"/>
        </w:rPr>
      </w:pPr>
      <w:r>
        <w:rPr>
          <w:sz w:val="21"/>
        </w:rPr>
        <w:t>液体密度计是根据物体</w:t>
      </w:r>
      <w:r>
        <w:rPr>
          <w:rFonts w:ascii="Times New Roman" w:eastAsia="Times New Roman" w:hAnsi="Times New Roman" w:cs="Times New Roman"/>
          <w:b w:val="0"/>
          <w:sz w:val="21"/>
          <w:u w:val="single"/>
        </w:rPr>
        <w:t xml:space="preserve">          </w:t>
      </w:r>
      <w:r>
        <w:rPr>
          <w:sz w:val="21"/>
        </w:rPr>
        <w:t>的体积变化判断密度大小。小组交流讨论：能不能根据密度公式</w:t>
      </w:r>
      <w:r>
        <w:object>
          <v:shape id="_x0000_i1108" type="#_x0000_t75" alt="eqIda3e8b5e08812f92622f79e7b17a5a78d" style="width:30.75pt;height:26.85pt" o:ole="" coordsize="21600,21600" o:preferrelative="t" filled="f" stroked="f">
            <v:stroke joinstyle="miter"/>
            <v:imagedata r:id="rId172" o:title="eqIda3e8b5e08812f92622f79e7b17a5a78d"/>
            <o:lock v:ext="edit" aspectratio="t"/>
            <w10:anchorlock/>
          </v:shape>
          <o:OLEObject Type="Embed" ProgID="Equation.DSMT4" ShapeID="_x0000_i1108" DrawAspect="Content" ObjectID="_1468075808" r:id="rId173"/>
        </w:object>
      </w:r>
      <w:r>
        <w:rPr>
          <w:sz w:val="21"/>
        </w:rPr>
        <w:t>，想到是否可以通过密度与质量之间的关系来制作刻度均匀的密度计。</w:t>
      </w:r>
    </w:p>
    <w:p w14:paraId="17B941C7">
      <w:pPr>
        <w:shd w:val="clear" w:color="auto" w:fill="auto"/>
        <w:spacing w:line="360" w:lineRule="auto"/>
        <w:jc w:val="left"/>
        <w:textAlignment w:val="center"/>
        <w:rPr>
          <w:sz w:val="21"/>
        </w:rPr>
      </w:pPr>
      <w:r>
        <w:rPr>
          <w:sz w:val="21"/>
        </w:rPr>
        <w:t>【查阅资料】</w:t>
      </w:r>
    </w:p>
    <w:p w14:paraId="16C0038A">
      <w:pPr>
        <w:shd w:val="clear" w:color="auto" w:fill="auto"/>
        <w:spacing w:line="360" w:lineRule="auto"/>
        <w:jc w:val="left"/>
        <w:textAlignment w:val="center"/>
        <w:rPr>
          <w:sz w:val="21"/>
        </w:rPr>
      </w:pPr>
      <w:r>
        <w:rPr>
          <w:sz w:val="21"/>
        </w:rPr>
        <w:t>如图（甲）是我国古老的称量质量的工具——杆秤，它的刻度是均匀的。使用时，先把被测物体挂在秤钩处，提起秤纽，移动秤砣，当秤杆在水平位置平衡时，秤砣悬挂点对应的刻度值即为物体的质量。经过查阅资料以及小组深入讨论、思考，最后确定了制作刻度均匀的密度计方案。</w:t>
      </w:r>
    </w:p>
    <w:p w14:paraId="763A863B">
      <w:pPr>
        <w:shd w:val="clear" w:color="auto" w:fill="auto"/>
        <w:spacing w:line="360" w:lineRule="auto"/>
        <w:jc w:val="left"/>
        <w:textAlignment w:val="center"/>
        <w:rPr>
          <w:sz w:val="21"/>
        </w:rPr>
      </w:pPr>
      <w:r>
        <w:rPr>
          <w:sz w:val="21"/>
        </w:rPr>
        <w:t xml:space="preserve">（1）杆秤的工作原理是 </w:t>
      </w:r>
      <w:r>
        <w:rPr>
          <w:rFonts w:ascii="Times New Roman" w:eastAsia="Times New Roman" w:hAnsi="Times New Roman" w:cs="Times New Roman"/>
          <w:b w:val="0"/>
          <w:sz w:val="21"/>
          <w:u w:val="single"/>
        </w:rPr>
        <w:t xml:space="preserve">          </w:t>
      </w:r>
      <w:r>
        <w:rPr>
          <w:sz w:val="21"/>
        </w:rPr>
        <w:t xml:space="preserve"> ；</w:t>
      </w:r>
    </w:p>
    <w:p w14:paraId="62237A2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937895"/>
            <wp:effectExtent l="0" t="0" r="635" b="14605"/>
            <wp:docPr id="100071" name="图片 100071" descr="@@@8eccf8a6-1d99-4cad-a9b1-c8b2494b32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8eccf8a6-1d99-4cad-a9b1-c8b2494b32b2"/>
                    <pic:cNvPicPr>
                      <a:picLocks noChangeAspect="1"/>
                    </pic:cNvPicPr>
                  </pic:nvPicPr>
                  <pic:blipFill>
                    <a:blip xmlns:r="http://schemas.openxmlformats.org/officeDocument/2006/relationships" r:embed="rId174"/>
                    <a:stretch>
                      <a:fillRect/>
                    </a:stretch>
                  </pic:blipFill>
                  <pic:spPr>
                    <a:xfrm>
                      <a:off x="0" y="0"/>
                      <a:ext cx="5276800" cy="937939"/>
                    </a:xfrm>
                    <a:prstGeom prst="rect">
                      <a:avLst/>
                    </a:prstGeom>
                  </pic:spPr>
                </pic:pic>
              </a:graphicData>
            </a:graphic>
          </wp:inline>
        </w:drawing>
      </w:r>
    </w:p>
    <w:p w14:paraId="1546A782">
      <w:pPr>
        <w:shd w:val="clear" w:color="auto" w:fill="auto"/>
        <w:spacing w:line="360" w:lineRule="auto"/>
        <w:jc w:val="left"/>
        <w:textAlignment w:val="center"/>
        <w:rPr>
          <w:sz w:val="21"/>
        </w:rPr>
      </w:pPr>
      <w:r>
        <w:rPr>
          <w:sz w:val="21"/>
        </w:rPr>
        <w:t>【产品制作】</w:t>
      </w:r>
    </w:p>
    <w:p w14:paraId="3DC15456">
      <w:pPr>
        <w:shd w:val="clear" w:color="auto" w:fill="auto"/>
        <w:spacing w:line="360" w:lineRule="auto"/>
        <w:jc w:val="left"/>
        <w:textAlignment w:val="center"/>
        <w:rPr>
          <w:sz w:val="21"/>
        </w:rPr>
      </w:pPr>
      <w:r>
        <w:rPr>
          <w:sz w:val="21"/>
        </w:rPr>
        <w:t>所用器材：轻质的细木棒、透明的塑料杯、细线、刻度尺、金属块（替代秤砣）、标记笔、水（水的密度为1.0×10</w:t>
      </w:r>
      <w:r>
        <w:rPr>
          <w:sz w:val="21"/>
          <w:vertAlign w:val="superscript"/>
        </w:rPr>
        <w:t>3</w:t>
      </w:r>
      <w:r>
        <w:rPr>
          <w:sz w:val="21"/>
        </w:rPr>
        <w:t>kg/m</w:t>
      </w:r>
      <w:r>
        <w:rPr>
          <w:sz w:val="21"/>
          <w:vertAlign w:val="superscript"/>
        </w:rPr>
        <w:t>3</w:t>
      </w:r>
      <w:r>
        <w:rPr>
          <w:sz w:val="21"/>
        </w:rPr>
        <w:t>）等。</w:t>
      </w:r>
    </w:p>
    <w:p w14:paraId="0DDB975C">
      <w:pPr>
        <w:shd w:val="clear" w:color="auto" w:fill="auto"/>
        <w:spacing w:line="360" w:lineRule="auto"/>
        <w:jc w:val="left"/>
        <w:textAlignment w:val="center"/>
        <w:rPr>
          <w:sz w:val="21"/>
        </w:rPr>
      </w:pPr>
      <w:r>
        <w:rPr>
          <w:sz w:val="21"/>
        </w:rPr>
        <w:t>制作步骤：</w:t>
      </w:r>
    </w:p>
    <w:p w14:paraId="4F46FEAC">
      <w:pPr>
        <w:shd w:val="clear" w:color="auto" w:fill="auto"/>
        <w:spacing w:line="360" w:lineRule="auto"/>
        <w:jc w:val="left"/>
        <w:textAlignment w:val="center"/>
        <w:rPr>
          <w:sz w:val="21"/>
        </w:rPr>
      </w:pPr>
      <w:r>
        <w:rPr>
          <w:sz w:val="21"/>
        </w:rPr>
        <w:t>①模仿杆秤结构，用杯子代替秤钩，先自制一把无刻度值的“密度秤”；</w:t>
      </w:r>
    </w:p>
    <w:p w14:paraId="2B320B5F">
      <w:pPr>
        <w:shd w:val="clear" w:color="auto" w:fill="auto"/>
        <w:spacing w:line="360" w:lineRule="auto"/>
        <w:jc w:val="left"/>
        <w:textAlignment w:val="center"/>
        <w:rPr>
          <w:sz w:val="21"/>
        </w:rPr>
      </w:pPr>
      <w:r>
        <w:rPr>
          <w:sz w:val="21"/>
        </w:rPr>
        <w:t>②塑料杯中不加液体，提起秤纽，移动金属块（相当秤砣），当细木棒在水平位置平衡时，如图（乙）所示，将此时金属块的悬挂点A标记为“0”刻度值；</w:t>
      </w:r>
    </w:p>
    <w:p w14:paraId="612D3F32">
      <w:pPr>
        <w:shd w:val="clear" w:color="auto" w:fill="auto"/>
        <w:spacing w:line="360" w:lineRule="auto"/>
        <w:jc w:val="left"/>
        <w:textAlignment w:val="center"/>
        <w:rPr>
          <w:sz w:val="21"/>
        </w:rPr>
      </w:pPr>
      <w:r>
        <w:rPr>
          <w:sz w:val="21"/>
        </w:rPr>
        <w:t>③在塑料杯外壁适当位置做标记</w:t>
      </w:r>
      <w:r>
        <w:rPr>
          <w:rFonts w:ascii="Times New Roman" w:eastAsia="Times New Roman" w:hAnsi="Times New Roman" w:cs="Times New Roman"/>
          <w:i/>
          <w:sz w:val="21"/>
        </w:rPr>
        <w:t>a</w:t>
      </w:r>
      <w:r>
        <w:rPr>
          <w:sz w:val="21"/>
        </w:rPr>
        <w:t>，如图（乙）所示，加水至</w:t>
      </w:r>
      <w:r>
        <w:rPr>
          <w:rFonts w:ascii="Times New Roman" w:eastAsia="Times New Roman" w:hAnsi="Times New Roman" w:cs="Times New Roman"/>
          <w:i/>
          <w:sz w:val="21"/>
        </w:rPr>
        <w:t>a</w:t>
      </w:r>
      <w:r>
        <w:rPr>
          <w:sz w:val="21"/>
        </w:rPr>
        <w:t>处，提起秤纽，移动金属块，当细木棒再次在水平位置平衡时，将此时金属块的悬挂点B标记为“</w:t>
      </w:r>
      <w:r>
        <w:rPr>
          <w:rFonts w:ascii="Times New Roman" w:eastAsia="Times New Roman" w:hAnsi="Times New Roman" w:cs="Times New Roman"/>
          <w:b w:val="0"/>
          <w:sz w:val="21"/>
          <w:u w:val="single"/>
        </w:rPr>
        <w:t xml:space="preserve">          </w:t>
      </w:r>
      <w:r>
        <w:rPr>
          <w:sz w:val="21"/>
        </w:rPr>
        <w:t>”刻度值（单位：g/cm</w:t>
      </w:r>
      <w:r>
        <w:rPr>
          <w:sz w:val="21"/>
          <w:vertAlign w:val="superscript"/>
        </w:rPr>
        <w:t>3</w:t>
      </w:r>
      <w:r>
        <w:rPr>
          <w:sz w:val="21"/>
        </w:rPr>
        <w:t>）；</w:t>
      </w:r>
    </w:p>
    <w:p w14:paraId="684BA3F9">
      <w:pPr>
        <w:shd w:val="clear" w:color="auto" w:fill="auto"/>
        <w:spacing w:line="360" w:lineRule="auto"/>
        <w:jc w:val="left"/>
        <w:textAlignment w:val="center"/>
        <w:rPr>
          <w:sz w:val="21"/>
        </w:rPr>
      </w:pPr>
      <w:r>
        <w:rPr>
          <w:sz w:val="21"/>
        </w:rPr>
        <w:t>④以AB两点之间长度（</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AB</w:t>
      </w:r>
      <w:r>
        <w:rPr>
          <w:sz w:val="21"/>
        </w:rPr>
        <w:t>）的</w:t>
      </w:r>
      <w:r>
        <w:object>
          <v:shape id="_x0000_i1109" type="#_x0000_t75" alt="eqIdca83504e351d7516f61a3052d7a31859" style="width:14.05pt;height:27.2pt" o:ole="" coordsize="21600,21600" o:preferrelative="t" filled="f" stroked="f">
            <v:stroke joinstyle="miter"/>
            <v:imagedata r:id="rId175" o:title="eqIdca83504e351d7516f61a3052d7a31859"/>
            <o:lock v:ext="edit" aspectratio="t"/>
            <w10:anchorlock/>
          </v:shape>
          <o:OLEObject Type="Embed" ProgID="Equation.DSMT4" ShapeID="_x0000_i1109" DrawAspect="Content" ObjectID="_1468075809" r:id="rId176"/>
        </w:object>
      </w:r>
      <w:r>
        <w:rPr>
          <w:sz w:val="21"/>
        </w:rPr>
        <w:t>为标准，在整根细木棒上均匀地标上刻度值，一把刻度均匀的“密度秤”制作完成。</w:t>
      </w:r>
    </w:p>
    <w:p w14:paraId="2DCCAAAD">
      <w:pPr>
        <w:shd w:val="clear" w:color="auto" w:fill="auto"/>
        <w:spacing w:line="360" w:lineRule="auto"/>
        <w:jc w:val="left"/>
        <w:textAlignment w:val="center"/>
        <w:rPr>
          <w:sz w:val="21"/>
        </w:rPr>
      </w:pPr>
      <w:r>
        <w:rPr>
          <w:sz w:val="21"/>
        </w:rPr>
        <w:t xml:space="preserve">（2）在制作过程中，细木棒出现左低右高现象，如图（丙）所示，要调至水平位置平衡，金属块应往 </w:t>
      </w:r>
      <w:r>
        <w:rPr>
          <w:rFonts w:ascii="Times New Roman" w:eastAsia="Times New Roman" w:hAnsi="Times New Roman" w:cs="Times New Roman"/>
          <w:b w:val="0"/>
          <w:sz w:val="21"/>
          <w:u w:val="single"/>
        </w:rPr>
        <w:t xml:space="preserve">          </w:t>
      </w:r>
      <w:r>
        <w:rPr>
          <w:sz w:val="21"/>
        </w:rPr>
        <w:t xml:space="preserve"> 侧移动；</w:t>
      </w:r>
    </w:p>
    <w:p w14:paraId="582552DD">
      <w:pPr>
        <w:shd w:val="clear" w:color="auto" w:fill="auto"/>
        <w:spacing w:line="360" w:lineRule="auto"/>
        <w:jc w:val="left"/>
        <w:textAlignment w:val="center"/>
        <w:rPr>
          <w:sz w:val="21"/>
        </w:rPr>
      </w:pPr>
      <w:r>
        <w:rPr>
          <w:sz w:val="21"/>
        </w:rPr>
        <w:t>【产品检验】</w:t>
      </w:r>
    </w:p>
    <w:p w14:paraId="4FBB1745">
      <w:pPr>
        <w:shd w:val="clear" w:color="auto" w:fill="auto"/>
        <w:spacing w:line="360" w:lineRule="auto"/>
        <w:jc w:val="left"/>
        <w:textAlignment w:val="center"/>
        <w:rPr>
          <w:sz w:val="21"/>
        </w:rPr>
      </w:pPr>
      <w:r>
        <w:rPr>
          <w:sz w:val="21"/>
        </w:rPr>
        <w:t>（3）用多种密度已知的液体对“密度秤”刻度值进行准确度检验。在正确检验过程中，某次把密度为</w:t>
      </w:r>
      <w:r>
        <w:rPr>
          <w:rFonts w:ascii="Times New Roman" w:eastAsia="Times New Roman" w:hAnsi="Times New Roman" w:cs="Times New Roman"/>
          <w:i/>
          <w:sz w:val="21"/>
        </w:rPr>
        <w:t>ρ</w:t>
      </w:r>
      <w:r>
        <w:rPr>
          <w:sz w:val="21"/>
        </w:rPr>
        <w:t>的液体加入塑料杯中，提起秤纽，移动金属块，当细木棒再次在水平位置平衡时，此时金属块悬挂在C点，如图丁所示，则“C”所标记的刻度值为</w:t>
      </w:r>
      <w:r>
        <w:rPr>
          <w:rFonts w:ascii="Times New Roman" w:eastAsia="Times New Roman" w:hAnsi="Times New Roman" w:cs="Times New Roman"/>
          <w:i/>
          <w:sz w:val="21"/>
        </w:rPr>
        <w:t>ρ</w:t>
      </w:r>
      <w:r>
        <w:rPr>
          <w:sz w:val="21"/>
        </w:rPr>
        <w:t xml:space="preserve">＝ </w:t>
      </w:r>
      <w:r>
        <w:rPr>
          <w:rFonts w:ascii="Times New Roman" w:eastAsia="Times New Roman" w:hAnsi="Times New Roman" w:cs="Times New Roman"/>
          <w:b w:val="0"/>
          <w:sz w:val="21"/>
          <w:u w:val="single"/>
        </w:rPr>
        <w:t xml:space="preserve">          </w:t>
      </w:r>
      <w:r>
        <w:rPr>
          <w:sz w:val="21"/>
        </w:rPr>
        <w:t>。（用字母</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AB</w:t>
      </w:r>
      <w:r>
        <w:rPr>
          <w:sz w:val="21"/>
        </w:rPr>
        <w:t>，</w:t>
      </w:r>
      <w:r>
        <w:rPr>
          <w:rFonts w:ascii="Times New Roman" w:eastAsia="Times New Roman" w:hAnsi="Times New Roman" w:cs="Times New Roman"/>
          <w:i/>
          <w:sz w:val="21"/>
        </w:rPr>
        <w:t>l</w:t>
      </w:r>
      <w:r>
        <w:rPr>
          <w:rFonts w:ascii="Times New Roman" w:eastAsia="Times New Roman" w:hAnsi="Times New Roman" w:cs="Times New Roman"/>
          <w:i/>
          <w:sz w:val="21"/>
          <w:vertAlign w:val="subscript"/>
        </w:rPr>
        <w:t>AC</w:t>
      </w:r>
      <w:r>
        <w:rPr>
          <w:sz w:val="21"/>
        </w:rPr>
        <w:t>和</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来表示）</w:t>
      </w:r>
    </w:p>
    <w:p w14:paraId="58B8D2AF">
      <w:pPr>
        <w:shd w:val="clear" w:color="auto" w:fill="auto"/>
        <w:spacing w:line="360" w:lineRule="auto"/>
        <w:jc w:val="left"/>
        <w:textAlignment w:val="center"/>
        <w:rPr>
          <w:sz w:val="21"/>
        </w:rPr>
      </w:pPr>
      <w:r>
        <w:rPr>
          <w:sz w:val="21"/>
        </w:rPr>
        <w:t>【产品升级】</w:t>
      </w:r>
    </w:p>
    <w:p w14:paraId="6B3F003A">
      <w:pPr>
        <w:shd w:val="clear" w:color="auto" w:fill="auto"/>
        <w:spacing w:line="360" w:lineRule="auto"/>
        <w:jc w:val="left"/>
        <w:textAlignment w:val="center"/>
        <w:rPr>
          <w:sz w:val="21"/>
        </w:rPr>
      </w:pPr>
      <w:r>
        <w:rPr>
          <w:sz w:val="21"/>
        </w:rPr>
        <w:t>（4）为了制作出精确度更高的“密度秤”，下列改进措施可行的是</w:t>
      </w:r>
      <w:r>
        <w:rPr>
          <w:rFonts w:ascii="Times New Roman" w:eastAsia="Times New Roman" w:hAnsi="Times New Roman" w:cs="Times New Roman"/>
          <w:b w:val="0"/>
          <w:sz w:val="21"/>
          <w:u w:val="single"/>
        </w:rPr>
        <w:t xml:space="preserve">          </w:t>
      </w:r>
      <w:r>
        <w:rPr>
          <w:sz w:val="21"/>
        </w:rPr>
        <w:t>。（至少有两个选项正确，将正确选项的字母填在横线上）</w:t>
      </w:r>
    </w:p>
    <w:p w14:paraId="7877C846">
      <w:pPr>
        <w:shd w:val="clear" w:color="auto" w:fill="auto"/>
        <w:spacing w:line="360" w:lineRule="auto"/>
        <w:jc w:val="left"/>
        <w:textAlignment w:val="center"/>
        <w:rPr>
          <w:sz w:val="21"/>
        </w:rPr>
      </w:pPr>
      <w:r>
        <w:rPr>
          <w:sz w:val="21"/>
        </w:rPr>
        <w:t>A．把秤纽位置往远离塑料杯一侧移动</w:t>
      </w:r>
    </w:p>
    <w:p w14:paraId="543583A1">
      <w:pPr>
        <w:shd w:val="clear" w:color="auto" w:fill="auto"/>
        <w:spacing w:line="360" w:lineRule="auto"/>
        <w:jc w:val="left"/>
        <w:textAlignment w:val="center"/>
        <w:rPr>
          <w:sz w:val="21"/>
        </w:rPr>
      </w:pPr>
      <w:r>
        <w:rPr>
          <w:sz w:val="21"/>
        </w:rPr>
        <w:t>B．换用更细的木棒</w:t>
      </w:r>
    </w:p>
    <w:p w14:paraId="0B799E1A">
      <w:pPr>
        <w:shd w:val="clear" w:color="auto" w:fill="auto"/>
        <w:spacing w:line="360" w:lineRule="auto"/>
        <w:jc w:val="left"/>
        <w:textAlignment w:val="center"/>
        <w:rPr>
          <w:sz w:val="21"/>
        </w:rPr>
      </w:pPr>
      <w:r>
        <w:rPr>
          <w:sz w:val="21"/>
        </w:rPr>
        <w:t>C．减少加入杯中的液体体积</w:t>
      </w:r>
    </w:p>
    <w:p w14:paraId="44C351BA">
      <w:pPr>
        <w:shd w:val="clear" w:color="auto" w:fill="auto"/>
        <w:spacing w:line="360" w:lineRule="auto"/>
        <w:jc w:val="left"/>
        <w:textAlignment w:val="center"/>
        <w:rPr>
          <w:sz w:val="21"/>
        </w:rPr>
      </w:pPr>
      <w:r>
        <w:rPr>
          <w:sz w:val="21"/>
        </w:rPr>
        <w:t>D．换质量更小的金属块</w:t>
      </w:r>
    </w:p>
    <w:p w14:paraId="59BB310A">
      <w:pPr>
        <w:shd w:val="clear" w:color="auto" w:fill="auto"/>
        <w:spacing w:line="360" w:lineRule="auto"/>
        <w:jc w:val="left"/>
        <w:textAlignment w:val="center"/>
        <w:rPr>
          <w:sz w:val="21"/>
        </w:rPr>
      </w:pPr>
    </w:p>
    <w:p w14:paraId="331776D7">
      <w:pPr>
        <w:numPr>
          <w:ilvl w:val="0"/>
          <w:numId w:val="0"/>
        </w:numPr>
        <w:jc w:val="both"/>
        <w:rPr>
          <w:rFonts w:hint="eastAsia"/>
          <w:sz w:val="32"/>
          <w:szCs w:val="32"/>
          <w:lang w:val="en-US" w:eastAsia="zh-CN"/>
        </w:rPr>
      </w:pPr>
      <w:bookmarkStart w:id="0" w:name="_GoBack"/>
      <w:bookmarkEnd w:id="0"/>
    </w:p>
    <w:sectPr>
      <w:headerReference w:type="default" r:id="rId177"/>
      <w:footerReference w:type="default" r:id="rId178"/>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1FA58CE"/>
    <w:rsid w:val="02C74A98"/>
    <w:rsid w:val="05736DF4"/>
    <w:rsid w:val="05D74F30"/>
    <w:rsid w:val="08425C1F"/>
    <w:rsid w:val="08F30D14"/>
    <w:rsid w:val="09523EE1"/>
    <w:rsid w:val="0B8972B2"/>
    <w:rsid w:val="0CDE4EEB"/>
    <w:rsid w:val="0DE247A0"/>
    <w:rsid w:val="0E1D37D1"/>
    <w:rsid w:val="0E615BF3"/>
    <w:rsid w:val="0F3C06D4"/>
    <w:rsid w:val="123809D6"/>
    <w:rsid w:val="1357364F"/>
    <w:rsid w:val="15230B0C"/>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A5E34C5"/>
    <w:rsid w:val="3D0E717A"/>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DA04D87"/>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image" Target="media/image51.png" /><Relationship Id="rId101" Type="http://schemas.openxmlformats.org/officeDocument/2006/relationships/image" Target="media/image52.wmf" /><Relationship Id="rId102" Type="http://schemas.openxmlformats.org/officeDocument/2006/relationships/oleObject" Target="embeddings/oleObject45.bin" /><Relationship Id="rId103" Type="http://schemas.openxmlformats.org/officeDocument/2006/relationships/image" Target="media/image53.wmf" /><Relationship Id="rId104" Type="http://schemas.openxmlformats.org/officeDocument/2006/relationships/oleObject" Target="embeddings/oleObject46.bin" /><Relationship Id="rId105" Type="http://schemas.openxmlformats.org/officeDocument/2006/relationships/image" Target="media/image54.wmf" /><Relationship Id="rId106" Type="http://schemas.openxmlformats.org/officeDocument/2006/relationships/oleObject" Target="embeddings/oleObject47.bin" /><Relationship Id="rId107" Type="http://schemas.openxmlformats.org/officeDocument/2006/relationships/oleObject" Target="embeddings/oleObject48.bin" /><Relationship Id="rId108" Type="http://schemas.openxmlformats.org/officeDocument/2006/relationships/image" Target="media/image55.png" /><Relationship Id="rId109" Type="http://schemas.openxmlformats.org/officeDocument/2006/relationships/oleObject" Target="embeddings/oleObject49.bin" /><Relationship Id="rId11" Type="http://schemas.openxmlformats.org/officeDocument/2006/relationships/oleObject" Target="embeddings/oleObject2.bin" /><Relationship Id="rId110" Type="http://schemas.openxmlformats.org/officeDocument/2006/relationships/image" Target="media/image56.png" /><Relationship Id="rId111" Type="http://schemas.openxmlformats.org/officeDocument/2006/relationships/image" Target="media/image57.png" /><Relationship Id="rId112" Type="http://schemas.openxmlformats.org/officeDocument/2006/relationships/image" Target="media/image58.wmf" /><Relationship Id="rId113" Type="http://schemas.openxmlformats.org/officeDocument/2006/relationships/oleObject" Target="embeddings/oleObject50.bin" /><Relationship Id="rId114" Type="http://schemas.openxmlformats.org/officeDocument/2006/relationships/image" Target="media/image59.wmf" /><Relationship Id="rId115" Type="http://schemas.openxmlformats.org/officeDocument/2006/relationships/oleObject" Target="embeddings/oleObject51.bin" /><Relationship Id="rId116" Type="http://schemas.openxmlformats.org/officeDocument/2006/relationships/image" Target="media/image60.wmf" /><Relationship Id="rId117" Type="http://schemas.openxmlformats.org/officeDocument/2006/relationships/oleObject" Target="embeddings/oleObject52.bin" /><Relationship Id="rId118" Type="http://schemas.openxmlformats.org/officeDocument/2006/relationships/image" Target="media/image61.wmf" /><Relationship Id="rId119" Type="http://schemas.openxmlformats.org/officeDocument/2006/relationships/oleObject" Target="embeddings/oleObject53.bin" /><Relationship Id="rId12" Type="http://schemas.openxmlformats.org/officeDocument/2006/relationships/image" Target="media/image5.wmf" /><Relationship Id="rId120" Type="http://schemas.openxmlformats.org/officeDocument/2006/relationships/image" Target="media/image62.wmf" /><Relationship Id="rId121" Type="http://schemas.openxmlformats.org/officeDocument/2006/relationships/oleObject" Target="embeddings/oleObject54.bin" /><Relationship Id="rId122" Type="http://schemas.openxmlformats.org/officeDocument/2006/relationships/image" Target="media/image63.wmf" /><Relationship Id="rId123" Type="http://schemas.openxmlformats.org/officeDocument/2006/relationships/oleObject" Target="embeddings/oleObject55.bin" /><Relationship Id="rId124" Type="http://schemas.openxmlformats.org/officeDocument/2006/relationships/image" Target="media/image64.wmf" /><Relationship Id="rId125" Type="http://schemas.openxmlformats.org/officeDocument/2006/relationships/oleObject" Target="embeddings/oleObject56.bin" /><Relationship Id="rId126" Type="http://schemas.openxmlformats.org/officeDocument/2006/relationships/image" Target="media/image65.wmf" /><Relationship Id="rId127" Type="http://schemas.openxmlformats.org/officeDocument/2006/relationships/oleObject" Target="embeddings/oleObject57.bin" /><Relationship Id="rId128" Type="http://schemas.openxmlformats.org/officeDocument/2006/relationships/image" Target="media/image66.wmf" /><Relationship Id="rId129" Type="http://schemas.openxmlformats.org/officeDocument/2006/relationships/oleObject" Target="embeddings/oleObject58.bin" /><Relationship Id="rId13" Type="http://schemas.openxmlformats.org/officeDocument/2006/relationships/oleObject" Target="embeddings/oleObject3.bin" /><Relationship Id="rId130" Type="http://schemas.openxmlformats.org/officeDocument/2006/relationships/oleObject" Target="embeddings/oleObject59.bin" /><Relationship Id="rId131" Type="http://schemas.openxmlformats.org/officeDocument/2006/relationships/image" Target="media/image67.wmf" /><Relationship Id="rId132" Type="http://schemas.openxmlformats.org/officeDocument/2006/relationships/oleObject" Target="embeddings/oleObject60.bin" /><Relationship Id="rId133" Type="http://schemas.openxmlformats.org/officeDocument/2006/relationships/oleObject" Target="embeddings/oleObject61.bin" /><Relationship Id="rId134" Type="http://schemas.openxmlformats.org/officeDocument/2006/relationships/image" Target="media/image68.wmf" /><Relationship Id="rId135" Type="http://schemas.openxmlformats.org/officeDocument/2006/relationships/oleObject" Target="embeddings/oleObject62.bin" /><Relationship Id="rId136" Type="http://schemas.openxmlformats.org/officeDocument/2006/relationships/image" Target="media/image69.wmf" /><Relationship Id="rId137" Type="http://schemas.openxmlformats.org/officeDocument/2006/relationships/oleObject" Target="embeddings/oleObject63.bin" /><Relationship Id="rId138" Type="http://schemas.openxmlformats.org/officeDocument/2006/relationships/oleObject" Target="embeddings/oleObject64.bin" /><Relationship Id="rId139" Type="http://schemas.openxmlformats.org/officeDocument/2006/relationships/oleObject" Target="embeddings/oleObject65.bin" /><Relationship Id="rId14" Type="http://schemas.openxmlformats.org/officeDocument/2006/relationships/image" Target="media/image6.wmf" /><Relationship Id="rId140" Type="http://schemas.openxmlformats.org/officeDocument/2006/relationships/oleObject" Target="embeddings/oleObject66.bin" /><Relationship Id="rId141" Type="http://schemas.openxmlformats.org/officeDocument/2006/relationships/oleObject" Target="embeddings/oleObject67.bin" /><Relationship Id="rId142" Type="http://schemas.openxmlformats.org/officeDocument/2006/relationships/oleObject" Target="embeddings/oleObject68.bin" /><Relationship Id="rId143" Type="http://schemas.openxmlformats.org/officeDocument/2006/relationships/image" Target="media/image70.wmf" /><Relationship Id="rId144" Type="http://schemas.openxmlformats.org/officeDocument/2006/relationships/oleObject" Target="embeddings/oleObject69.bin" /><Relationship Id="rId145" Type="http://schemas.openxmlformats.org/officeDocument/2006/relationships/image" Target="media/image71.wmf" /><Relationship Id="rId146" Type="http://schemas.openxmlformats.org/officeDocument/2006/relationships/oleObject" Target="embeddings/oleObject70.bin" /><Relationship Id="rId147" Type="http://schemas.openxmlformats.org/officeDocument/2006/relationships/oleObject" Target="embeddings/oleObject71.bin" /><Relationship Id="rId148" Type="http://schemas.openxmlformats.org/officeDocument/2006/relationships/oleObject" Target="embeddings/oleObject72.bin" /><Relationship Id="rId149" Type="http://schemas.openxmlformats.org/officeDocument/2006/relationships/oleObject" Target="embeddings/oleObject73.bin" /><Relationship Id="rId15" Type="http://schemas.openxmlformats.org/officeDocument/2006/relationships/oleObject" Target="embeddings/oleObject4.bin" /><Relationship Id="rId150" Type="http://schemas.openxmlformats.org/officeDocument/2006/relationships/image" Target="media/image72.wmf" /><Relationship Id="rId151" Type="http://schemas.openxmlformats.org/officeDocument/2006/relationships/oleObject" Target="embeddings/oleObject74.bin" /><Relationship Id="rId152" Type="http://schemas.openxmlformats.org/officeDocument/2006/relationships/oleObject" Target="embeddings/oleObject75.bin" /><Relationship Id="rId153" Type="http://schemas.openxmlformats.org/officeDocument/2006/relationships/image" Target="media/image73.wmf" /><Relationship Id="rId154" Type="http://schemas.openxmlformats.org/officeDocument/2006/relationships/oleObject" Target="embeddings/oleObject76.bin" /><Relationship Id="rId155" Type="http://schemas.openxmlformats.org/officeDocument/2006/relationships/oleObject" Target="embeddings/oleObject77.bin" /><Relationship Id="rId156" Type="http://schemas.openxmlformats.org/officeDocument/2006/relationships/oleObject" Target="embeddings/oleObject78.bin" /><Relationship Id="rId157" Type="http://schemas.openxmlformats.org/officeDocument/2006/relationships/oleObject" Target="embeddings/oleObject79.bin" /><Relationship Id="rId158" Type="http://schemas.openxmlformats.org/officeDocument/2006/relationships/oleObject" Target="embeddings/oleObject80.bin" /><Relationship Id="rId159" Type="http://schemas.openxmlformats.org/officeDocument/2006/relationships/oleObject" Target="embeddings/oleObject81.bin" /><Relationship Id="rId16" Type="http://schemas.openxmlformats.org/officeDocument/2006/relationships/image" Target="media/image7.wmf" /><Relationship Id="rId160" Type="http://schemas.openxmlformats.org/officeDocument/2006/relationships/oleObject" Target="embeddings/oleObject82.bin" /><Relationship Id="rId161" Type="http://schemas.openxmlformats.org/officeDocument/2006/relationships/image" Target="media/image74.png" /><Relationship Id="rId162" Type="http://schemas.openxmlformats.org/officeDocument/2006/relationships/image" Target="media/image75.png" /><Relationship Id="rId163" Type="http://schemas.openxmlformats.org/officeDocument/2006/relationships/image" Target="media/image76.png" /><Relationship Id="rId164" Type="http://schemas.openxmlformats.org/officeDocument/2006/relationships/image" Target="media/image77.png" /><Relationship Id="rId165" Type="http://schemas.openxmlformats.org/officeDocument/2006/relationships/image" Target="media/image78.wmf" /><Relationship Id="rId166" Type="http://schemas.openxmlformats.org/officeDocument/2006/relationships/oleObject" Target="embeddings/oleObject83.bin" /><Relationship Id="rId167" Type="http://schemas.openxmlformats.org/officeDocument/2006/relationships/image" Target="media/image79.png" /><Relationship Id="rId168" Type="http://schemas.openxmlformats.org/officeDocument/2006/relationships/image" Target="media/image80.png" /><Relationship Id="rId169" Type="http://schemas.openxmlformats.org/officeDocument/2006/relationships/image" Target="media/image81.png" /><Relationship Id="rId17" Type="http://schemas.openxmlformats.org/officeDocument/2006/relationships/oleObject" Target="embeddings/oleObject5.bin" /><Relationship Id="rId170" Type="http://schemas.openxmlformats.org/officeDocument/2006/relationships/image" Target="media/image82.png" /><Relationship Id="rId171" Type="http://schemas.openxmlformats.org/officeDocument/2006/relationships/image" Target="media/image83.png" /><Relationship Id="rId172" Type="http://schemas.openxmlformats.org/officeDocument/2006/relationships/image" Target="media/image84.wmf" /><Relationship Id="rId173" Type="http://schemas.openxmlformats.org/officeDocument/2006/relationships/oleObject" Target="embeddings/oleObject84.bin" /><Relationship Id="rId174" Type="http://schemas.openxmlformats.org/officeDocument/2006/relationships/image" Target="media/image85.png" /><Relationship Id="rId175" Type="http://schemas.openxmlformats.org/officeDocument/2006/relationships/image" Target="media/image86.wmf" /><Relationship Id="rId176" Type="http://schemas.openxmlformats.org/officeDocument/2006/relationships/oleObject" Target="embeddings/oleObject85.bin" /><Relationship Id="rId177" Type="http://schemas.openxmlformats.org/officeDocument/2006/relationships/header" Target="header1.xml" /><Relationship Id="rId178" Type="http://schemas.openxmlformats.org/officeDocument/2006/relationships/footer" Target="footer1.xml" /><Relationship Id="rId179" Type="http://schemas.openxmlformats.org/officeDocument/2006/relationships/theme" Target="theme/theme1.xml" /><Relationship Id="rId18" Type="http://schemas.openxmlformats.org/officeDocument/2006/relationships/image" Target="media/image8.wmf" /><Relationship Id="rId180" Type="http://schemas.openxmlformats.org/officeDocument/2006/relationships/styles" Target="styles.xml" /><Relationship Id="rId19" Type="http://schemas.openxmlformats.org/officeDocument/2006/relationships/oleObject" Target="embeddings/oleObject6.bin" /><Relationship Id="rId2" Type="http://schemas.openxmlformats.org/officeDocument/2006/relationships/webSettings" Target="webSettings.xml" /><Relationship Id="rId20" Type="http://schemas.openxmlformats.org/officeDocument/2006/relationships/image" Target="media/image9.wmf" /><Relationship Id="rId21" Type="http://schemas.openxmlformats.org/officeDocument/2006/relationships/oleObject" Target="embeddings/oleObject7.bin" /><Relationship Id="rId22" Type="http://schemas.openxmlformats.org/officeDocument/2006/relationships/image" Target="media/image10.wmf" /><Relationship Id="rId23" Type="http://schemas.openxmlformats.org/officeDocument/2006/relationships/oleObject" Target="embeddings/oleObject8.bin" /><Relationship Id="rId24" Type="http://schemas.openxmlformats.org/officeDocument/2006/relationships/image" Target="media/image11.wmf" /><Relationship Id="rId25" Type="http://schemas.openxmlformats.org/officeDocument/2006/relationships/oleObject" Target="embeddings/oleObject9.bin" /><Relationship Id="rId26" Type="http://schemas.openxmlformats.org/officeDocument/2006/relationships/oleObject" Target="embeddings/oleObject10.bin" /><Relationship Id="rId27" Type="http://schemas.openxmlformats.org/officeDocument/2006/relationships/oleObject" Target="embeddings/oleObject11.bin" /><Relationship Id="rId28" Type="http://schemas.openxmlformats.org/officeDocument/2006/relationships/oleObject" Target="embeddings/oleObject12.bin" /><Relationship Id="rId29" Type="http://schemas.openxmlformats.org/officeDocument/2006/relationships/oleObject" Target="embeddings/oleObject13.bin" /><Relationship Id="rId3" Type="http://schemas.openxmlformats.org/officeDocument/2006/relationships/fontTable" Target="fontTable.xml" /><Relationship Id="rId30" Type="http://schemas.openxmlformats.org/officeDocument/2006/relationships/image" Target="media/image12.png" /><Relationship Id="rId31" Type="http://schemas.openxmlformats.org/officeDocument/2006/relationships/image" Target="media/image13.png" /><Relationship Id="rId32" Type="http://schemas.openxmlformats.org/officeDocument/2006/relationships/image" Target="media/image14.wmf" /><Relationship Id="rId33" Type="http://schemas.openxmlformats.org/officeDocument/2006/relationships/oleObject" Target="embeddings/oleObject14.bin" /><Relationship Id="rId34" Type="http://schemas.openxmlformats.org/officeDocument/2006/relationships/oleObject" Target="embeddings/oleObject15.bin" /><Relationship Id="rId35" Type="http://schemas.openxmlformats.org/officeDocument/2006/relationships/image" Target="media/image15.png" /><Relationship Id="rId36" Type="http://schemas.openxmlformats.org/officeDocument/2006/relationships/image" Target="media/image16.png" /><Relationship Id="rId37" Type="http://schemas.openxmlformats.org/officeDocument/2006/relationships/image" Target="media/image17.png" /><Relationship Id="rId38" Type="http://schemas.openxmlformats.org/officeDocument/2006/relationships/image" Target="media/image18.wmf" /><Relationship Id="rId39" Type="http://schemas.openxmlformats.org/officeDocument/2006/relationships/oleObject" Target="embeddings/oleObject16.bin" /><Relationship Id="rId4" Type="http://schemas.openxmlformats.org/officeDocument/2006/relationships/customXml" Target="../customXml/item1.xml" /><Relationship Id="rId40" Type="http://schemas.openxmlformats.org/officeDocument/2006/relationships/image" Target="media/image19.wmf" /><Relationship Id="rId41" Type="http://schemas.openxmlformats.org/officeDocument/2006/relationships/oleObject" Target="embeddings/oleObject17.bin" /><Relationship Id="rId42" Type="http://schemas.openxmlformats.org/officeDocument/2006/relationships/image" Target="media/image20.wmf" /><Relationship Id="rId43" Type="http://schemas.openxmlformats.org/officeDocument/2006/relationships/oleObject" Target="embeddings/oleObject18.bin" /><Relationship Id="rId44" Type="http://schemas.openxmlformats.org/officeDocument/2006/relationships/oleObject" Target="embeddings/oleObject19.bin" /><Relationship Id="rId45" Type="http://schemas.openxmlformats.org/officeDocument/2006/relationships/image" Target="media/image21.wmf" /><Relationship Id="rId46" Type="http://schemas.openxmlformats.org/officeDocument/2006/relationships/oleObject" Target="embeddings/oleObject20.bin" /><Relationship Id="rId47" Type="http://schemas.openxmlformats.org/officeDocument/2006/relationships/image" Target="media/image22.wmf" /><Relationship Id="rId48" Type="http://schemas.openxmlformats.org/officeDocument/2006/relationships/oleObject" Target="embeddings/oleObject21.bin" /><Relationship Id="rId49" Type="http://schemas.openxmlformats.org/officeDocument/2006/relationships/image" Target="media/image23.wmf" /><Relationship Id="rId5" Type="http://schemas.openxmlformats.org/officeDocument/2006/relationships/image" Target="media/image1.png" /><Relationship Id="rId50" Type="http://schemas.openxmlformats.org/officeDocument/2006/relationships/oleObject" Target="embeddings/oleObject22.bin" /><Relationship Id="rId51" Type="http://schemas.openxmlformats.org/officeDocument/2006/relationships/image" Target="media/image24.wmf" /><Relationship Id="rId52" Type="http://schemas.openxmlformats.org/officeDocument/2006/relationships/oleObject" Target="embeddings/oleObject23.bin" /><Relationship Id="rId53" Type="http://schemas.openxmlformats.org/officeDocument/2006/relationships/image" Target="media/image25.wmf" /><Relationship Id="rId54" Type="http://schemas.openxmlformats.org/officeDocument/2006/relationships/oleObject" Target="embeddings/oleObject24.bin" /><Relationship Id="rId55" Type="http://schemas.openxmlformats.org/officeDocument/2006/relationships/image" Target="media/image26.wmf" /><Relationship Id="rId56" Type="http://schemas.openxmlformats.org/officeDocument/2006/relationships/oleObject" Target="embeddings/oleObject25.bin" /><Relationship Id="rId57" Type="http://schemas.openxmlformats.org/officeDocument/2006/relationships/oleObject" Target="embeddings/oleObject26.bin" /><Relationship Id="rId58" Type="http://schemas.openxmlformats.org/officeDocument/2006/relationships/image" Target="media/image27.wmf" /><Relationship Id="rId59" Type="http://schemas.openxmlformats.org/officeDocument/2006/relationships/oleObject" Target="embeddings/oleObject27.bin" /><Relationship Id="rId6" Type="http://schemas.openxmlformats.org/officeDocument/2006/relationships/hyperlink" Target="javascript:void 0" TargetMode="External" /><Relationship Id="rId60" Type="http://schemas.openxmlformats.org/officeDocument/2006/relationships/image" Target="media/image28.wmf" /><Relationship Id="rId61" Type="http://schemas.openxmlformats.org/officeDocument/2006/relationships/oleObject" Target="embeddings/oleObject28.bin" /><Relationship Id="rId62" Type="http://schemas.openxmlformats.org/officeDocument/2006/relationships/image" Target="media/image29.png" /><Relationship Id="rId63" Type="http://schemas.openxmlformats.org/officeDocument/2006/relationships/image" Target="media/image30.png" /><Relationship Id="rId64" Type="http://schemas.openxmlformats.org/officeDocument/2006/relationships/image" Target="media/image31.png" /><Relationship Id="rId65" Type="http://schemas.openxmlformats.org/officeDocument/2006/relationships/image" Target="media/image32.png" /><Relationship Id="rId66" Type="http://schemas.openxmlformats.org/officeDocument/2006/relationships/image" Target="media/image33.png" /><Relationship Id="rId67" Type="http://schemas.openxmlformats.org/officeDocument/2006/relationships/oleObject" Target="embeddings/oleObject29.bin" /><Relationship Id="rId68" Type="http://schemas.openxmlformats.org/officeDocument/2006/relationships/image" Target="media/image34.png" /><Relationship Id="rId69" Type="http://schemas.openxmlformats.org/officeDocument/2006/relationships/image" Target="media/image35.png" /><Relationship Id="rId7" Type="http://schemas.openxmlformats.org/officeDocument/2006/relationships/image" Target="media/image2.png" /><Relationship Id="rId70" Type="http://schemas.openxmlformats.org/officeDocument/2006/relationships/image" Target="media/image36.wmf" /><Relationship Id="rId71" Type="http://schemas.openxmlformats.org/officeDocument/2006/relationships/oleObject" Target="embeddings/oleObject30.bin" /><Relationship Id="rId72" Type="http://schemas.openxmlformats.org/officeDocument/2006/relationships/image" Target="media/image37.wmf" /><Relationship Id="rId73" Type="http://schemas.openxmlformats.org/officeDocument/2006/relationships/oleObject" Target="embeddings/oleObject31.bin" /><Relationship Id="rId74" Type="http://schemas.openxmlformats.org/officeDocument/2006/relationships/image" Target="media/image38.wmf" /><Relationship Id="rId75" Type="http://schemas.openxmlformats.org/officeDocument/2006/relationships/oleObject" Target="embeddings/oleObject32.bin" /><Relationship Id="rId76" Type="http://schemas.openxmlformats.org/officeDocument/2006/relationships/oleObject" Target="embeddings/oleObject33.bin" /><Relationship Id="rId77" Type="http://schemas.openxmlformats.org/officeDocument/2006/relationships/image" Target="media/image39.png" /><Relationship Id="rId78" Type="http://schemas.openxmlformats.org/officeDocument/2006/relationships/oleObject" Target="embeddings/oleObject34.bin" /><Relationship Id="rId79" Type="http://schemas.openxmlformats.org/officeDocument/2006/relationships/image" Target="media/image40.png" /><Relationship Id="rId8" Type="http://schemas.openxmlformats.org/officeDocument/2006/relationships/image" Target="media/image3.wmf" /><Relationship Id="rId80" Type="http://schemas.openxmlformats.org/officeDocument/2006/relationships/image" Target="media/image41.wmf" /><Relationship Id="rId81" Type="http://schemas.openxmlformats.org/officeDocument/2006/relationships/oleObject" Target="embeddings/oleObject35.bin" /><Relationship Id="rId82" Type="http://schemas.openxmlformats.org/officeDocument/2006/relationships/image" Target="media/image42.wmf" /><Relationship Id="rId83" Type="http://schemas.openxmlformats.org/officeDocument/2006/relationships/oleObject" Target="embeddings/oleObject36.bin" /><Relationship Id="rId84" Type="http://schemas.openxmlformats.org/officeDocument/2006/relationships/oleObject" Target="embeddings/oleObject37.bin" /><Relationship Id="rId85" Type="http://schemas.openxmlformats.org/officeDocument/2006/relationships/oleObject" Target="embeddings/oleObject38.bin" /><Relationship Id="rId86" Type="http://schemas.openxmlformats.org/officeDocument/2006/relationships/oleObject" Target="embeddings/oleObject39.bin" /><Relationship Id="rId87" Type="http://schemas.openxmlformats.org/officeDocument/2006/relationships/oleObject" Target="embeddings/oleObject40.bin" /><Relationship Id="rId88" Type="http://schemas.openxmlformats.org/officeDocument/2006/relationships/image" Target="media/image43.png" /><Relationship Id="rId89" Type="http://schemas.openxmlformats.org/officeDocument/2006/relationships/image" Target="media/image44.png" /><Relationship Id="rId9" Type="http://schemas.openxmlformats.org/officeDocument/2006/relationships/oleObject" Target="embeddings/oleObject1.bin" /><Relationship Id="rId90" Type="http://schemas.openxmlformats.org/officeDocument/2006/relationships/image" Target="media/image45.png" /><Relationship Id="rId91" Type="http://schemas.openxmlformats.org/officeDocument/2006/relationships/image" Target="media/image46.wmf" /><Relationship Id="rId92" Type="http://schemas.openxmlformats.org/officeDocument/2006/relationships/oleObject" Target="embeddings/oleObject41.bin" /><Relationship Id="rId93" Type="http://schemas.openxmlformats.org/officeDocument/2006/relationships/oleObject" Target="embeddings/oleObject42.bin" /><Relationship Id="rId94" Type="http://schemas.openxmlformats.org/officeDocument/2006/relationships/image" Target="media/image47.wmf" /><Relationship Id="rId95" Type="http://schemas.openxmlformats.org/officeDocument/2006/relationships/oleObject" Target="embeddings/oleObject43.bin" /><Relationship Id="rId96" Type="http://schemas.openxmlformats.org/officeDocument/2006/relationships/oleObject" Target="embeddings/oleObject44.bin" /><Relationship Id="rId97" Type="http://schemas.openxmlformats.org/officeDocument/2006/relationships/image" Target="media/image48.png" /><Relationship Id="rId98" Type="http://schemas.openxmlformats.org/officeDocument/2006/relationships/image" Target="media/image49.jpeg" /><Relationship Id="rId99" Type="http://schemas.openxmlformats.org/officeDocument/2006/relationships/image" Target="media/image50.png" /></Relationships>
</file>

<file path=word/_rels/footer1.xml.rels><?xml version="1.0" encoding="utf-8" standalone="yes"?><Relationships xmlns="http://schemas.openxmlformats.org/package/2006/relationships"><Relationship Id="rId1" Type="http://schemas.openxmlformats.org/officeDocument/2006/relationships/image" Target="media/image8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15</Words>
  <Characters>16</Characters>
  <Application>Microsoft Office Word</Application>
  <DocSecurity>0</DocSecurity>
  <Lines>22</Lines>
  <Paragraphs>6</Paragraphs>
  <ScaleCrop>false</ScaleCrop>
  <Company/>
  <LinksUpToDate>false</LinksUpToDate>
  <CharactersWithSpaces>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Administrator</cp:lastModifiedBy>
  <cp:revision>55</cp:revision>
  <dcterms:created xsi:type="dcterms:W3CDTF">2020-01-17T09:17:00Z</dcterms:created>
  <dcterms:modified xsi:type="dcterms:W3CDTF">2026-02-28T06:25:54Z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